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9A4" w:rsidRDefault="00C649A4">
      <w:pPr>
        <w:widowControl w:val="0"/>
        <w:autoSpaceDE w:val="0"/>
        <w:autoSpaceDN w:val="0"/>
        <w:adjustRightInd w:val="0"/>
        <w:spacing w:after="0" w:line="240" w:lineRule="auto"/>
        <w:jc w:val="both"/>
        <w:outlineLvl w:val="0"/>
        <w:rPr>
          <w:rFonts w:ascii="Calibri" w:hAnsi="Calibri" w:cs="Calibri"/>
        </w:rPr>
      </w:pP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21 ноября 2011 года N 323-ФЗ</w:t>
      </w:r>
      <w:r>
        <w:rPr>
          <w:rFonts w:ascii="Calibri" w:hAnsi="Calibri" w:cs="Calibri"/>
        </w:rPr>
        <w:br/>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jc w:val="both"/>
        <w:rPr>
          <w:rFonts w:ascii="Calibri" w:hAnsi="Calibri" w:cs="Calibri"/>
        </w:rPr>
      </w:pP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649A4" w:rsidRDefault="00C649A4">
      <w:pPr>
        <w:widowControl w:val="0"/>
        <w:autoSpaceDE w:val="0"/>
        <w:autoSpaceDN w:val="0"/>
        <w:adjustRightInd w:val="0"/>
        <w:spacing w:after="0" w:line="240" w:lineRule="auto"/>
        <w:jc w:val="center"/>
        <w:rPr>
          <w:rFonts w:ascii="Calibri" w:hAnsi="Calibri" w:cs="Calibri"/>
          <w:b/>
          <w:bCs/>
        </w:rPr>
      </w:pP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649A4" w:rsidRDefault="00C649A4">
      <w:pPr>
        <w:widowControl w:val="0"/>
        <w:autoSpaceDE w:val="0"/>
        <w:autoSpaceDN w:val="0"/>
        <w:adjustRightInd w:val="0"/>
        <w:spacing w:after="0" w:line="240" w:lineRule="auto"/>
        <w:jc w:val="center"/>
        <w:rPr>
          <w:rFonts w:ascii="Calibri" w:hAnsi="Calibri" w:cs="Calibri"/>
          <w:b/>
          <w:bCs/>
        </w:rPr>
      </w:pP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ОСНОВАХ ОХРАНЫ ЗДОРОВЬЯ ГРАЖДАН В РОССИЙСКОЙ ФЕДЕРАЦИИ</w:t>
      </w:r>
    </w:p>
    <w:p w:rsidR="00C649A4" w:rsidRDefault="00C649A4">
      <w:pPr>
        <w:widowControl w:val="0"/>
        <w:autoSpaceDE w:val="0"/>
        <w:autoSpaceDN w:val="0"/>
        <w:adjustRightInd w:val="0"/>
        <w:spacing w:after="0" w:line="240" w:lineRule="auto"/>
        <w:jc w:val="center"/>
        <w:rPr>
          <w:rFonts w:ascii="Calibri" w:hAnsi="Calibri" w:cs="Calibri"/>
        </w:rPr>
      </w:pP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1 ноября 2011 года</w:t>
      </w:r>
    </w:p>
    <w:p w:rsidR="00C649A4" w:rsidRDefault="00C649A4">
      <w:pPr>
        <w:widowControl w:val="0"/>
        <w:autoSpaceDE w:val="0"/>
        <w:autoSpaceDN w:val="0"/>
        <w:adjustRightInd w:val="0"/>
        <w:spacing w:after="0" w:line="240" w:lineRule="auto"/>
        <w:jc w:val="right"/>
        <w:rPr>
          <w:rFonts w:ascii="Calibri" w:hAnsi="Calibri" w:cs="Calibri"/>
        </w:rPr>
      </w:pP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9 ноября 2011 года</w:t>
      </w:r>
    </w:p>
    <w:p w:rsidR="00C649A4" w:rsidRDefault="00C649A4">
      <w:pPr>
        <w:widowControl w:val="0"/>
        <w:autoSpaceDE w:val="0"/>
        <w:autoSpaceDN w:val="0"/>
        <w:adjustRightInd w:val="0"/>
        <w:spacing w:after="0" w:line="240" w:lineRule="auto"/>
        <w:jc w:val="center"/>
        <w:rPr>
          <w:rFonts w:ascii="Calibri" w:hAnsi="Calibri" w:cs="Calibri"/>
        </w:rPr>
      </w:pPr>
    </w:p>
    <w:p w:rsidR="00C649A4" w:rsidRDefault="00C64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5" w:history="1">
        <w:r>
          <w:rPr>
            <w:rFonts w:ascii="Calibri" w:hAnsi="Calibri" w:cs="Calibri"/>
            <w:color w:val="0000FF"/>
          </w:rPr>
          <w:t>N 89-ФЗ</w:t>
        </w:r>
      </w:hyperlink>
      <w:r>
        <w:rPr>
          <w:rFonts w:ascii="Calibri" w:hAnsi="Calibri" w:cs="Calibri"/>
        </w:rPr>
        <w:t>,</w:t>
      </w:r>
    </w:p>
    <w:p w:rsidR="00C649A4" w:rsidRDefault="00C649A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25.06.2012 </w:t>
      </w:r>
      <w:hyperlink r:id="rId6" w:history="1">
        <w:r>
          <w:rPr>
            <w:rFonts w:ascii="Calibri" w:hAnsi="Calibri" w:cs="Calibri"/>
            <w:color w:val="0000FF"/>
          </w:rPr>
          <w:t>N 93-ФЗ</w:t>
        </w:r>
      </w:hyperlink>
      <w:r>
        <w:rPr>
          <w:rFonts w:ascii="Calibri" w:hAnsi="Calibri" w:cs="Calibri"/>
        </w:rPr>
        <w:t xml:space="preserve">, от 02.07.2013 </w:t>
      </w:r>
      <w:hyperlink r:id="rId7" w:history="1">
        <w:r>
          <w:rPr>
            <w:rFonts w:ascii="Calibri" w:hAnsi="Calibri" w:cs="Calibri"/>
            <w:color w:val="0000FF"/>
          </w:rPr>
          <w:t>N 167-ФЗ</w:t>
        </w:r>
      </w:hyperlink>
      <w:r>
        <w:rPr>
          <w:rFonts w:ascii="Calibri" w:hAnsi="Calibri" w:cs="Calibri"/>
        </w:rPr>
        <w:t>)</w:t>
      </w:r>
    </w:p>
    <w:p w:rsidR="00C649A4" w:rsidRDefault="00C649A4">
      <w:pPr>
        <w:widowControl w:val="0"/>
        <w:autoSpaceDE w:val="0"/>
        <w:autoSpaceDN w:val="0"/>
        <w:adjustRightInd w:val="0"/>
        <w:spacing w:after="0" w:line="240" w:lineRule="auto"/>
        <w:jc w:val="center"/>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1. ОБЩИЕ ПОЛОЖЕНИЯ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правовые, организационные и экономические основы охраны здоровья граждан;</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права и обязанности человека и гражданина, отдельных групп населения в сфере охраны здоровья, гарантии реализации этих прав;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права и обязанности медицинских работников и фармацевтических работников.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медицинская услуга - медицинское вмешательство или комплекс медицинских </w:t>
      </w:r>
      <w:r>
        <w:rPr>
          <w:rFonts w:ascii="Calibri" w:hAnsi="Calibri" w:cs="Calibri"/>
        </w:rPr>
        <w:lastRenderedPageBreak/>
        <w:t>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8" w:history="1">
        <w:r>
          <w:rPr>
            <w:rFonts w:ascii="Calibri" w:hAnsi="Calibri" w:cs="Calibri"/>
            <w:color w:val="0000FF"/>
          </w:rPr>
          <w:t>законодательством</w:t>
        </w:r>
      </w:hyperlink>
      <w:r>
        <w:rPr>
          <w:rFonts w:ascii="Calibri" w:hAnsi="Calibri" w:cs="Calibri"/>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w:t>
      </w:r>
      <w:r>
        <w:rPr>
          <w:rFonts w:ascii="Calibri" w:hAnsi="Calibri" w:cs="Calibri"/>
        </w:rPr>
        <w:lastRenderedPageBreak/>
        <w:t>препараты), их изготовление, отпуск, хранение и перевозка;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в сфере охраны здоровья основывается на </w:t>
      </w:r>
      <w:hyperlink r:id="rId9"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ОСНОВНЫЕ ПРИНЦИПЫ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 w:name="Par67"/>
      <w:bookmarkEnd w:id="1"/>
      <w:r>
        <w:rPr>
          <w:rFonts w:ascii="Calibri" w:hAnsi="Calibri" w:cs="Calibri"/>
        </w:rPr>
        <w:t>Статья 4. Основные принципы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принципами охраны здоровья являются: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соблюдение прав граждан в сфере охраны здоровья и обеспечение связанных с этими правами государственных гарантий;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приоритет интересов пациента при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приоритет охраны здоровья детей;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социальная защищенность граждан в случае утраты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доступность и качество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недопустимость отказа в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приоритет профилактики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соблюдение врачебной тайны.</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Соблюдение прав граждан в сфере охраны здоровья и обеспечение связанных с этими правами государственных гарантий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 гарантирует гражданам защиту от любых форм дискриминации, обусловленной наличием у них каких-либо заболеваний.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Приоритет интересов пациента при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Приоритет интересов пациента при оказании медицинской помощи реализуется путем: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обеспечения ухода при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оказания медицинской помощи пациенту с учетом рационального использования его времени;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установления требований к проектированию и размещению медицинских организаций с учетом соблюдения санитарно-гигиенических норм и обеспечения комфортных условий пребывания пациентов в медицинских организациях;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Приоритет охраны здоровья детей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 признает охрану здоровья детей как одно из важнейших и необходимых условий физического и психического развития детей.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 независимо от их семейного и социального благополучия подлежат особой охране, </w:t>
      </w:r>
      <w:r>
        <w:rPr>
          <w:rFonts w:ascii="Calibri" w:hAnsi="Calibri" w:cs="Calibri"/>
        </w:rPr>
        <w:lastRenderedPageBreak/>
        <w:t>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Социальная защищенность граждан в случае утраты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2" w:name="Par109"/>
      <w:bookmarkEnd w:id="2"/>
      <w:r>
        <w:rPr>
          <w:rFonts w:ascii="Calibri" w:hAnsi="Calibri" w:cs="Calibri"/>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3" w:name="Par114"/>
      <w:bookmarkEnd w:id="3"/>
      <w:r>
        <w:rPr>
          <w:rFonts w:ascii="Calibri" w:hAnsi="Calibri" w:cs="Calibri"/>
        </w:rPr>
        <w:t>Статья 10. Доступность и качество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Доступность и качество медицинской помощи обеспечиваются: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оказания медицинской помощи по принципу приближенности к месту жительства, месту работы или обучения;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наличием необходимого количества медицинских работников и уровнем их квалификации;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возможностью выбора медицинской организации и врача в соответствии с настоящим Федеральным </w:t>
      </w:r>
      <w:hyperlink w:anchor="Par316" w:history="1">
        <w:r>
          <w:rPr>
            <w:rFonts w:ascii="Calibri" w:hAnsi="Calibri" w:cs="Calibri"/>
            <w:color w:val="0000FF"/>
          </w:rPr>
          <w:t>законом</w:t>
        </w:r>
      </w:hyperlink>
      <w:r>
        <w:rPr>
          <w:rFonts w:ascii="Calibri" w:hAnsi="Calibri" w:cs="Calibri"/>
        </w:rPr>
        <w:t>;</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4 статьи 10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 w:name="Par123"/>
      <w:bookmarkEnd w:id="4"/>
      <w:r>
        <w:rPr>
          <w:rFonts w:ascii="Calibri" w:hAnsi="Calibri" w:cs="Calibri"/>
        </w:rPr>
        <w:t xml:space="preserve">4) применением </w:t>
      </w:r>
      <w:hyperlink r:id="rId10"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1" w:history="1">
        <w:r>
          <w:rPr>
            <w:rFonts w:ascii="Calibri" w:hAnsi="Calibri" w:cs="Calibri"/>
            <w:color w:val="0000FF"/>
          </w:rPr>
          <w:t>стандартов</w:t>
        </w:r>
      </w:hyperlink>
      <w:r>
        <w:rPr>
          <w:rFonts w:ascii="Calibri" w:hAnsi="Calibri" w:cs="Calibri"/>
        </w:rPr>
        <w:t xml:space="preserve">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предоставлением медицинской организацией гарантированного объема медицинской помощи в соответствии с </w:t>
      </w:r>
      <w:hyperlink r:id="rId12"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5" w:name="Par129"/>
      <w:bookmarkEnd w:id="5"/>
      <w:r>
        <w:rPr>
          <w:rFonts w:ascii="Calibri" w:hAnsi="Calibri" w:cs="Calibri"/>
        </w:rPr>
        <w:t>Статья 11. Недопустимость отказа в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6" w:name="Par131"/>
      <w:bookmarkEnd w:id="6"/>
      <w:r>
        <w:rPr>
          <w:rFonts w:ascii="Calibri" w:hAnsi="Calibri" w:cs="Calibri"/>
        </w:rPr>
        <w:t xml:space="preserve">1. Отказ в оказании медицинской помощи в соответствии с </w:t>
      </w:r>
      <w:hyperlink r:id="rId13"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w:t>
      </w:r>
      <w:hyperlink w:anchor="Par131" w:history="1">
        <w:r>
          <w:rPr>
            <w:rFonts w:ascii="Calibri" w:hAnsi="Calibri" w:cs="Calibri"/>
            <w:color w:val="0000FF"/>
          </w:rPr>
          <w:t>частями 1</w:t>
        </w:r>
      </w:hyperlink>
      <w:r>
        <w:rPr>
          <w:rFonts w:ascii="Calibri" w:hAnsi="Calibri" w:cs="Calibri"/>
        </w:rPr>
        <w:t xml:space="preserve"> и </w:t>
      </w:r>
      <w:hyperlink w:anchor="Par132" w:history="1">
        <w:r>
          <w:rPr>
            <w:rFonts w:ascii="Calibri" w:hAnsi="Calibri" w:cs="Calibri"/>
            <w:color w:val="0000FF"/>
          </w:rPr>
          <w:t>2</w:t>
        </w:r>
      </w:hyperlink>
      <w:r>
        <w:rPr>
          <w:rFonts w:ascii="Calibri" w:hAnsi="Calibri" w:cs="Calibri"/>
        </w:rPr>
        <w:t xml:space="preserve"> настоящей статьи требований медицинские организации и медицинские работники несут ответственность в соответствии с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Приоритет профилактики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профилактики в сфере охраны здоровья обеспечивается путем: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осуществления санитарно-противоэпидемических (профилактических) мероприятий;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осуществления мероприятий по предупреждению и раннему выявлению заболеваний, в том числе предупреждению </w:t>
      </w:r>
      <w:hyperlink r:id="rId15" w:history="1">
        <w:r>
          <w:rPr>
            <w:rFonts w:ascii="Calibri" w:hAnsi="Calibri" w:cs="Calibri"/>
            <w:color w:val="0000FF"/>
          </w:rPr>
          <w:t>социально-значимых</w:t>
        </w:r>
      </w:hyperlink>
      <w:r>
        <w:rPr>
          <w:rFonts w:ascii="Calibri" w:hAnsi="Calibri" w:cs="Calibri"/>
        </w:rPr>
        <w:t xml:space="preserve"> заболеваний и борьбе с ними;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8" w:name="Par144"/>
      <w:bookmarkEnd w:id="8"/>
      <w:r>
        <w:rPr>
          <w:rFonts w:ascii="Calibri" w:hAnsi="Calibri" w:cs="Calibri"/>
        </w:rPr>
        <w:t>Статья 13. Соблюдение врачебной тайны</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48" w:history="1">
        <w:r>
          <w:rPr>
            <w:rFonts w:ascii="Calibri" w:hAnsi="Calibri" w:cs="Calibri"/>
            <w:color w:val="0000FF"/>
          </w:rPr>
          <w:t>частями 3</w:t>
        </w:r>
      </w:hyperlink>
      <w:r>
        <w:rPr>
          <w:rFonts w:ascii="Calibri" w:hAnsi="Calibri" w:cs="Calibri"/>
        </w:rPr>
        <w:t xml:space="preserve"> и </w:t>
      </w:r>
      <w:hyperlink w:anchor="Par149" w:history="1">
        <w:r>
          <w:rPr>
            <w:rFonts w:ascii="Calibri" w:hAnsi="Calibri" w:cs="Calibri"/>
            <w:color w:val="0000FF"/>
          </w:rPr>
          <w:t>4</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 w:name="Par148"/>
      <w:bookmarkEnd w:id="9"/>
      <w:r>
        <w:rPr>
          <w:rFonts w:ascii="Calibri" w:hAnsi="Calibri" w:cs="Calibri"/>
        </w:rPr>
        <w:t xml:space="preserve">3. С письменного согласия гражданина или его </w:t>
      </w:r>
      <w:hyperlink r:id="rId16" w:history="1">
        <w:r>
          <w:rPr>
            <w:rFonts w:ascii="Calibri" w:hAnsi="Calibri" w:cs="Calibri"/>
            <w:color w:val="0000FF"/>
          </w:rPr>
          <w:t>законного представителя</w:t>
        </w:r>
      </w:hyperlink>
      <w:r>
        <w:rPr>
          <w:rFonts w:ascii="Calibri" w:hAnsi="Calibri" w:cs="Calibri"/>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 w:name="Par149"/>
      <w:bookmarkEnd w:id="10"/>
      <w:r>
        <w:rPr>
          <w:rFonts w:ascii="Calibri" w:hAnsi="Calibri" w:cs="Calibri"/>
        </w:rPr>
        <w:lastRenderedPageBreak/>
        <w:t>4. Предоставление сведений, составляющих врачебную тайну, без согласия гражданина или его законного представителя допускается: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41" w:history="1">
        <w:r>
          <w:rPr>
            <w:rFonts w:ascii="Calibri" w:hAnsi="Calibri" w:cs="Calibri"/>
            <w:color w:val="0000FF"/>
          </w:rPr>
          <w:t>пункта 1 части 9 статьи 20</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угрозе распространения инфекционных заболеваний, массовых отравлений и поражений;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запросу органов дознания и следствия, суда в связи с проведением расследования или судебным разбирательством,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оказания медицинской помощи несовершеннолетнему в соответствии с </w:t>
      </w:r>
      <w:hyperlink w:anchor="Par333" w:history="1">
        <w:r>
          <w:rPr>
            <w:rFonts w:ascii="Calibri" w:hAnsi="Calibri" w:cs="Calibri"/>
            <w:color w:val="0000FF"/>
          </w:rPr>
          <w:t>пунктом 2 части 2 статьи 20</w:t>
        </w:r>
      </w:hyperlink>
      <w:r>
        <w:rPr>
          <w:rFonts w:ascii="Calibri" w:hAnsi="Calibri" w:cs="Calibri"/>
        </w:rPr>
        <w:t xml:space="preserve"> настоящего Федерального закона, а также несовершеннолетнему, не достигшему возраста, установленного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для информирования одного из его родителей или иного </w:t>
      </w:r>
      <w:hyperlink r:id="rId17" w:history="1">
        <w:r>
          <w:rPr>
            <w:rFonts w:ascii="Calibri" w:hAnsi="Calibri" w:cs="Calibri"/>
            <w:color w:val="0000FF"/>
          </w:rPr>
          <w:t>законного представителя</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w:t>
      </w:r>
      <w:hyperlink r:id="rId18" w:history="1">
        <w:r>
          <w:rPr>
            <w:rFonts w:ascii="Calibri" w:hAnsi="Calibri" w:cs="Calibri"/>
            <w:color w:val="0000FF"/>
          </w:rPr>
          <w:t>законом</w:t>
        </w:r>
      </w:hyperlink>
      <w:r>
        <w:rPr>
          <w:rFonts w:ascii="Calibri" w:hAnsi="Calibri" w:cs="Calibri"/>
        </w:rPr>
        <w:t xml:space="preserve"> предусмотрена военная и приравненная к ней служба;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расследования несчастного случая на производстве и профессионального заболевания;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1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осуществления учета и контроля в системе обязательного социального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целях осуществления контроля качества и безопасности медицинской деятельности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 запросу органов опеки и попечительства в целях подтверждения наличия или отсутствия заболеваний, представляющих опасность для окружающих, у лиц, с которыми гражданин, выразивший желание стать усыновителем, опекуном, попечителем или приемным родителем, совместно проживает в жилом помещении.</w:t>
      </w: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20" w:history="1">
        <w:r>
          <w:rPr>
            <w:rFonts w:ascii="Calibri" w:hAnsi="Calibri" w:cs="Calibri"/>
            <w:color w:val="0000FF"/>
          </w:rPr>
          <w:t>законом</w:t>
        </w:r>
      </w:hyperlink>
      <w:r>
        <w:rPr>
          <w:rFonts w:ascii="Calibri" w:hAnsi="Calibri" w:cs="Calibri"/>
        </w:rPr>
        <w:t xml:space="preserve"> от 02.07.2013 N 167-ФЗ)</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ПОЛНОМОЧИЯ ФЕДЕРАЛЬНЫХ ОРГАНОВ</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ОРГАНОВ ГОСУДАРСТВЕННОЙ ВЛАСТИ</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И ОРГАНОВ МЕСТНОГО</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Полномочия федеральных органов государственной власти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 w:name="Par170"/>
      <w:bookmarkEnd w:id="11"/>
      <w:r>
        <w:rPr>
          <w:rFonts w:ascii="Calibri" w:hAnsi="Calibri" w:cs="Calibri"/>
        </w:rPr>
        <w:t>1. К полномочиям федеральных органов государственной власти в сфере охраны здоровья относятся: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единой государственной политики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защита прав и свобод человека и гражданина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управление федеральной государственной собственностью, используемой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системы </w:t>
      </w:r>
      <w:hyperlink r:id="rId21" w:history="1">
        <w:r>
          <w:rPr>
            <w:rFonts w:ascii="Calibri" w:hAnsi="Calibri" w:cs="Calibri"/>
            <w:color w:val="0000FF"/>
          </w:rPr>
          <w:t>санитарной охраны</w:t>
        </w:r>
      </w:hyperlink>
      <w:r>
        <w:rPr>
          <w:rFonts w:ascii="Calibri" w:hAnsi="Calibri" w:cs="Calibri"/>
        </w:rPr>
        <w:t xml:space="preserve"> территории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обеспечение и осуществление федерального государственного санитарно-</w:t>
      </w:r>
      <w:r>
        <w:rPr>
          <w:rFonts w:ascii="Calibri" w:hAnsi="Calibri" w:cs="Calibri"/>
        </w:rPr>
        <w:lastRenderedPageBreak/>
        <w:t xml:space="preserve">эпидемиологического </w:t>
      </w:r>
      <w:hyperlink r:id="rId22" w:history="1">
        <w:r>
          <w:rPr>
            <w:rFonts w:ascii="Calibri" w:hAnsi="Calibri" w:cs="Calibri"/>
            <w:color w:val="0000FF"/>
          </w:rPr>
          <w:t>надзора</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 w:name="Par176"/>
      <w:bookmarkEnd w:id="12"/>
      <w:r>
        <w:rPr>
          <w:rFonts w:ascii="Calibri" w:hAnsi="Calibri" w:cs="Calibri"/>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09" w:history="1">
        <w:r>
          <w:rPr>
            <w:rFonts w:ascii="Calibri" w:hAnsi="Calibri" w:cs="Calibri"/>
            <w:color w:val="0000FF"/>
          </w:rPr>
          <w:t>частью 1 статьи 15</w:t>
        </w:r>
      </w:hyperlink>
      <w:r>
        <w:rPr>
          <w:rFonts w:ascii="Calibri" w:hAnsi="Calibri" w:cs="Calibri"/>
        </w:rPr>
        <w:t xml:space="preserve"> настоящего Федерального закона органами государственной власти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 w:name="Par181"/>
      <w:bookmarkEnd w:id="13"/>
      <w:r>
        <w:rPr>
          <w:rFonts w:ascii="Calibri" w:hAnsi="Calibri" w:cs="Calibri"/>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федеральными медицинскими организациями;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176" w:history="1">
        <w:r>
          <w:rPr>
            <w:rFonts w:ascii="Calibri" w:hAnsi="Calibri" w:cs="Calibri"/>
            <w:color w:val="0000FF"/>
          </w:rPr>
          <w:t>пунктами 6</w:t>
        </w:r>
      </w:hyperlink>
      <w:r>
        <w:rPr>
          <w:rFonts w:ascii="Calibri" w:hAnsi="Calibri" w:cs="Calibri"/>
        </w:rPr>
        <w:t xml:space="preserve"> и </w:t>
      </w:r>
      <w:hyperlink w:anchor="Par181" w:history="1">
        <w:r>
          <w:rPr>
            <w:rFonts w:ascii="Calibri" w:hAnsi="Calibri" w:cs="Calibri"/>
            <w:color w:val="0000FF"/>
          </w:rPr>
          <w:t>11</w:t>
        </w:r>
      </w:hyperlink>
      <w:r>
        <w:rPr>
          <w:rFonts w:ascii="Calibri" w:hAnsi="Calibri" w:cs="Calibri"/>
        </w:rPr>
        <w:t xml:space="preserve"> настоящей части и </w:t>
      </w:r>
      <w:hyperlink w:anchor="Par205" w:history="1">
        <w:r>
          <w:rPr>
            <w:rFonts w:ascii="Calibri" w:hAnsi="Calibri" w:cs="Calibri"/>
            <w:color w:val="0000FF"/>
          </w:rPr>
          <w:t>пунктом 17 части 2</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организация медико-биологического и медицинского обеспечения спортсменов спортивных сборных команд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организация и осуществление контроля за достоверностью первичных статистических данных, предоставляемых медицинскими организациями;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обеспечение разработки и реализации программ научных исследований в сфере охраны здоровья, их координация;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полномочиям федерального </w:t>
      </w:r>
      <w:hyperlink r:id="rId24" w:history="1">
        <w:r>
          <w:rPr>
            <w:rFonts w:ascii="Calibri" w:hAnsi="Calibri" w:cs="Calibri"/>
            <w:color w:val="0000FF"/>
          </w:rPr>
          <w:t>органа</w:t>
        </w:r>
      </w:hyperlink>
      <w:r>
        <w:rPr>
          <w:rFonts w:ascii="Calibri" w:hAnsi="Calibri" w:cs="Calibri"/>
        </w:rPr>
        <w:t xml:space="preserve"> исполнительной власти, осуществляющего выработку государственной политики и нормативное правовое регулирование в сфере здравоохранения (далее - уполномоченный федеральный орган исполнительной власти), относятся: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4" w:name="Par189"/>
      <w:bookmarkEnd w:id="14"/>
      <w:r>
        <w:rPr>
          <w:rFonts w:ascii="Calibri" w:hAnsi="Calibri" w:cs="Calibri"/>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5" w:name="Par192"/>
      <w:bookmarkEnd w:id="15"/>
      <w:r>
        <w:rPr>
          <w:rFonts w:ascii="Calibri" w:hAnsi="Calibri" w:cs="Calibri"/>
        </w:rPr>
        <w:t xml:space="preserve">4) утверждение </w:t>
      </w:r>
      <w:hyperlink r:id="rId25" w:history="1">
        <w:r>
          <w:rPr>
            <w:rFonts w:ascii="Calibri" w:hAnsi="Calibri" w:cs="Calibri"/>
            <w:color w:val="0000FF"/>
          </w:rPr>
          <w:t>порядка</w:t>
        </w:r>
      </w:hyperlink>
      <w:r>
        <w:rPr>
          <w:rFonts w:ascii="Calibri" w:hAnsi="Calibri" w:cs="Calibri"/>
        </w:rPr>
        <w:t xml:space="preserve"> создания и деятельности врачебной комиссии медицинской </w:t>
      </w:r>
      <w:r>
        <w:rPr>
          <w:rFonts w:ascii="Calibri" w:hAnsi="Calibri" w:cs="Calibri"/>
        </w:rPr>
        <w:lastRenderedPageBreak/>
        <w:t>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6" w:name="Par194"/>
      <w:bookmarkEnd w:id="16"/>
      <w:r>
        <w:rPr>
          <w:rFonts w:ascii="Calibri" w:hAnsi="Calibri" w:cs="Calibri"/>
        </w:rPr>
        <w:t xml:space="preserve">6) утверждение типовых </w:t>
      </w:r>
      <w:hyperlink r:id="rId26" w:history="1">
        <w:r>
          <w:rPr>
            <w:rFonts w:ascii="Calibri" w:hAnsi="Calibri" w:cs="Calibri"/>
            <w:color w:val="0000FF"/>
          </w:rPr>
          <w:t>положений</w:t>
        </w:r>
      </w:hyperlink>
      <w:r>
        <w:rPr>
          <w:rFonts w:ascii="Calibri" w:hAnsi="Calibri" w:cs="Calibri"/>
        </w:rPr>
        <w:t xml:space="preserve"> об отдельных видах медицинских организаций, включенных в номенклатуру медицинских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порядка организации и проведения медицинских экспертиз;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w:t>
      </w:r>
      <w:hyperlink r:id="rId27" w:history="1">
        <w:r>
          <w:rPr>
            <w:rFonts w:ascii="Calibri" w:hAnsi="Calibri" w:cs="Calibri"/>
            <w:color w:val="0000FF"/>
          </w:rPr>
          <w:t>порядка</w:t>
        </w:r>
      </w:hyperlink>
      <w:r>
        <w:rPr>
          <w:rFonts w:ascii="Calibri" w:hAnsi="Calibri" w:cs="Calibri"/>
        </w:rPr>
        <w:t xml:space="preserve"> организации и проведения экспертизы качества, эффективности и безопасности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утверждение </w:t>
      </w:r>
      <w:hyperlink r:id="rId28" w:history="1">
        <w:r>
          <w:rPr>
            <w:rFonts w:ascii="Calibri" w:hAnsi="Calibri" w:cs="Calibri"/>
            <w:color w:val="0000FF"/>
          </w:rPr>
          <w:t>порядка</w:t>
        </w:r>
      </w:hyperlink>
      <w:r>
        <w:rPr>
          <w:rFonts w:ascii="Calibri" w:hAnsi="Calibri" w:cs="Calibri"/>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утверждение </w:t>
      </w:r>
      <w:hyperlink r:id="rId29" w:history="1">
        <w:r>
          <w:rPr>
            <w:rFonts w:ascii="Calibri" w:hAnsi="Calibri" w:cs="Calibri"/>
            <w:color w:val="0000FF"/>
          </w:rPr>
          <w:t>порядка</w:t>
        </w:r>
      </w:hyperlink>
      <w:r>
        <w:rPr>
          <w:rFonts w:ascii="Calibri" w:hAnsi="Calibri" w:cs="Calibri"/>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утверждение порядка проведения медицинских осмотров;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30" w:history="1">
        <w:r>
          <w:rPr>
            <w:rFonts w:ascii="Calibri" w:hAnsi="Calibri" w:cs="Calibri"/>
            <w:color w:val="0000FF"/>
          </w:rPr>
          <w:t>перечня</w:t>
        </w:r>
      </w:hyperlink>
      <w:r>
        <w:rPr>
          <w:rFonts w:ascii="Calibri" w:hAnsi="Calibri" w:cs="Calibri"/>
        </w:rPr>
        <w:t xml:space="preserve"> профессиональных заболеваний;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7" w:name="Par205"/>
      <w:bookmarkEnd w:id="17"/>
      <w:r>
        <w:rPr>
          <w:rFonts w:ascii="Calibri" w:hAnsi="Calibri" w:cs="Calibri"/>
        </w:rPr>
        <w:t>17) организация медицинской эвакуации граждан федеральными государственными учреждениями.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8" w:name="Par207"/>
      <w:bookmarkEnd w:id="18"/>
      <w:r>
        <w:rPr>
          <w:rFonts w:ascii="Calibri" w:hAnsi="Calibri" w:cs="Calibri"/>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9" w:name="Par209"/>
      <w:bookmarkEnd w:id="19"/>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0" w:name="Par210"/>
      <w:bookmarkEnd w:id="20"/>
      <w:r>
        <w:rPr>
          <w:rFonts w:ascii="Calibri" w:hAnsi="Calibri" w:cs="Calibri"/>
        </w:rPr>
        <w:t>1) лицензирование следующих видов деятельности: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Подпункт "а" пункта 1 части 1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1" w:name="Par214"/>
      <w:bookmarkEnd w:id="21"/>
      <w:r>
        <w:rPr>
          <w:rFonts w:ascii="Calibri" w:hAnsi="Calibri" w:cs="Calibri"/>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2" w:name="Par215"/>
      <w:bookmarkEnd w:id="22"/>
      <w:r>
        <w:rPr>
          <w:rFonts w:ascii="Calibri" w:hAnsi="Calibri" w:cs="Calibri"/>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3" w:name="Par216"/>
      <w:bookmarkEnd w:id="23"/>
      <w:r>
        <w:rPr>
          <w:rFonts w:ascii="Calibri" w:hAnsi="Calibri" w:cs="Calibri"/>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31" w:history="1">
        <w:r>
          <w:rPr>
            <w:rFonts w:ascii="Calibri" w:hAnsi="Calibri" w:cs="Calibri"/>
            <w:color w:val="0000FF"/>
          </w:rPr>
          <w:t>списки I</w:t>
        </w:r>
      </w:hyperlink>
      <w:r>
        <w:rPr>
          <w:rFonts w:ascii="Calibri" w:hAnsi="Calibri" w:cs="Calibri"/>
        </w:rPr>
        <w:t xml:space="preserve">, </w:t>
      </w:r>
      <w:hyperlink r:id="rId32" w:history="1">
        <w:r>
          <w:rPr>
            <w:rFonts w:ascii="Calibri" w:hAnsi="Calibri" w:cs="Calibri"/>
            <w:color w:val="0000FF"/>
          </w:rPr>
          <w:t>II</w:t>
        </w:r>
      </w:hyperlink>
      <w:r>
        <w:rPr>
          <w:rFonts w:ascii="Calibri" w:hAnsi="Calibri" w:cs="Calibri"/>
        </w:rPr>
        <w:t xml:space="preserve"> и </w:t>
      </w:r>
      <w:hyperlink r:id="rId33" w:history="1">
        <w:r>
          <w:rPr>
            <w:rFonts w:ascii="Calibri" w:hAnsi="Calibri" w:cs="Calibri"/>
            <w:color w:val="0000FF"/>
          </w:rPr>
          <w:t>III</w:t>
        </w:r>
      </w:hyperlink>
      <w:r>
        <w:rPr>
          <w:rFonts w:ascii="Calibri" w:hAnsi="Calibri" w:cs="Calibri"/>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1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w:t>
      </w:r>
      <w:r>
        <w:rPr>
          <w:rFonts w:ascii="Calibri" w:hAnsi="Calibri" w:cs="Calibri"/>
        </w:rPr>
        <w:lastRenderedPageBreak/>
        <w:t>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4" w:name="Par220"/>
      <w:bookmarkEnd w:id="24"/>
      <w:r>
        <w:rPr>
          <w:rFonts w:ascii="Calibri" w:hAnsi="Calibri" w:cs="Calibri"/>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34" w:history="1">
        <w:r>
          <w:rPr>
            <w:rFonts w:ascii="Calibri" w:hAnsi="Calibri" w:cs="Calibri"/>
            <w:color w:val="0000FF"/>
          </w:rPr>
          <w:t>перечню</w:t>
        </w:r>
      </w:hyperlink>
      <w:r>
        <w:rPr>
          <w:rFonts w:ascii="Calibri" w:hAnsi="Calibri" w:cs="Calibri"/>
        </w:rPr>
        <w:t>, утверждаемому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5" w:name="Par221"/>
      <w:bookmarkEnd w:id="25"/>
      <w:r>
        <w:rPr>
          <w:rFonts w:ascii="Calibri" w:hAnsi="Calibri" w:cs="Calibri"/>
        </w:rPr>
        <w:t xml:space="preserve">2. Средства на осуществление переданных в соответствии с </w:t>
      </w:r>
      <w:hyperlink w:anchor="Par209" w:history="1">
        <w:r>
          <w:rPr>
            <w:rFonts w:ascii="Calibri" w:hAnsi="Calibri" w:cs="Calibri"/>
            <w:color w:val="0000FF"/>
          </w:rPr>
          <w:t>частью 1</w:t>
        </w:r>
      </w:hyperlink>
      <w:r>
        <w:rPr>
          <w:rFonts w:ascii="Calibri" w:hAnsi="Calibri" w:cs="Calibri"/>
        </w:rPr>
        <w:t xml:space="preserve"> настоящей статьи полномочий предусматриваются в виде субвенций из федерального бюджета (далее - субвенции).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35" w:history="1">
        <w:r>
          <w:rPr>
            <w:rFonts w:ascii="Calibri" w:hAnsi="Calibri" w:cs="Calibri"/>
            <w:color w:val="0000FF"/>
          </w:rPr>
          <w:t>методик</w:t>
        </w:r>
      </w:hyperlink>
      <w:r>
        <w:rPr>
          <w:rFonts w:ascii="Calibri" w:hAnsi="Calibri" w:cs="Calibri"/>
        </w:rPr>
        <w:t>, утверждаемых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6" w:name="Par223"/>
      <w:bookmarkEnd w:id="26"/>
      <w:r>
        <w:rPr>
          <w:rFonts w:ascii="Calibri" w:hAnsi="Calibri" w:cs="Calibri"/>
        </w:rPr>
        <w:t xml:space="preserve">1) на осуществление указанного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полномочия исходя из: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численности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2 части 3 статьи 15 вступает в силу с 1 января 2014 года (</w:t>
      </w:r>
      <w:hyperlink w:anchor="Par1444" w:history="1">
        <w:r>
          <w:rPr>
            <w:rFonts w:ascii="Calibri" w:hAnsi="Calibri" w:cs="Calibri"/>
            <w:color w:val="0000FF"/>
          </w:rPr>
          <w:t>часть 4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7" w:name="Par230"/>
      <w:bookmarkEnd w:id="27"/>
      <w:r>
        <w:rPr>
          <w:rFonts w:ascii="Calibri" w:hAnsi="Calibri" w:cs="Calibri"/>
        </w:rPr>
        <w:t xml:space="preserve">2) на осуществление указанного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полномочия исходя из: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численности лиц, включенных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ежегодно устанавливаемого Правительством Российской Федерации норматива финансовых затрат в месяц на одно лицо, включенное в федеральный регистр, предусмотренный </w:t>
      </w:r>
      <w:hyperlink w:anchor="Par243" w:history="1">
        <w:r>
          <w:rPr>
            <w:rFonts w:ascii="Calibri" w:hAnsi="Calibri" w:cs="Calibri"/>
            <w:color w:val="0000FF"/>
          </w:rPr>
          <w:t>частью 8</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иных показателей.</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8" w:name="Par234"/>
      <w:bookmarkEnd w:id="28"/>
      <w:r>
        <w:rPr>
          <w:rFonts w:ascii="Calibri" w:hAnsi="Calibri" w:cs="Calibri"/>
        </w:rPr>
        <w:t xml:space="preserve">4. Субвенции предоставляются в соответствии с бюджетным </w:t>
      </w:r>
      <w:hyperlink r:id="rId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Субвенции на осуществление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использования субвенций не по целевому назначению федеральный </w:t>
      </w:r>
      <w:hyperlink r:id="rId37"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3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29" w:name="Par237"/>
      <w:bookmarkEnd w:id="29"/>
      <w:r>
        <w:rPr>
          <w:rFonts w:ascii="Calibri" w:hAnsi="Calibri" w:cs="Calibri"/>
        </w:rPr>
        <w:t xml:space="preserve">7. Уполномоченный федеральный </w:t>
      </w:r>
      <w:hyperlink r:id="rId39" w:history="1">
        <w:r>
          <w:rPr>
            <w:rFonts w:ascii="Calibri" w:hAnsi="Calibri" w:cs="Calibri"/>
            <w:color w:val="0000FF"/>
          </w:rPr>
          <w:t>орган</w:t>
        </w:r>
      </w:hyperlink>
      <w:r>
        <w:rPr>
          <w:rFonts w:ascii="Calibri" w:hAnsi="Calibri" w:cs="Calibri"/>
        </w:rPr>
        <w:t xml:space="preserve">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0" w:name="Par238"/>
      <w:bookmarkEnd w:id="30"/>
      <w:r>
        <w:rPr>
          <w:rFonts w:ascii="Calibri" w:hAnsi="Calibri" w:cs="Calibri"/>
        </w:rPr>
        <w:t xml:space="preserve">1) издает нормативные правовые акты по вопросам осуществления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осуществляет в устанавливаемом им </w:t>
      </w:r>
      <w:hyperlink r:id="rId40" w:history="1">
        <w:r>
          <w:rPr>
            <w:rFonts w:ascii="Calibri" w:hAnsi="Calibri" w:cs="Calibri"/>
            <w:color w:val="0000FF"/>
          </w:rPr>
          <w:t>порядке</w:t>
        </w:r>
      </w:hyperlink>
      <w:r>
        <w:rPr>
          <w:rFonts w:ascii="Calibri" w:hAnsi="Calibri" w:cs="Calibri"/>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устанавливает требования к содержанию и формам отчетности, к порядку представления отчетности об осуществлении переданных полномочий;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1" w:name="Par243"/>
      <w:bookmarkEnd w:id="31"/>
      <w:r>
        <w:rPr>
          <w:rFonts w:ascii="Calibri" w:hAnsi="Calibri" w:cs="Calibri"/>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w:t>
      </w:r>
      <w:r>
        <w:rPr>
          <w:rFonts w:ascii="Calibri" w:hAnsi="Calibri" w:cs="Calibri"/>
        </w:rPr>
        <w:lastRenderedPageBreak/>
        <w:t xml:space="preserve">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4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 содержит следующие сведения: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Уполномоченный федеральный </w:t>
      </w:r>
      <w:hyperlink r:id="rId42" w:history="1">
        <w:r>
          <w:rPr>
            <w:rFonts w:ascii="Calibri" w:hAnsi="Calibri" w:cs="Calibri"/>
            <w:color w:val="0000FF"/>
          </w:rPr>
          <w:t>орган</w:t>
        </w:r>
      </w:hyperlink>
      <w:r>
        <w:rPr>
          <w:rFonts w:ascii="Calibri" w:hAnsi="Calibri" w:cs="Calibri"/>
        </w:rPr>
        <w:t xml:space="preserve"> исполнительной власти, осуществляющий функции по контролю и надзору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10" w:history="1">
        <w:r>
          <w:rPr>
            <w:rFonts w:ascii="Calibri" w:hAnsi="Calibri" w:cs="Calibri"/>
            <w:color w:val="0000FF"/>
          </w:rPr>
          <w:t>пункте 1 части 1</w:t>
        </w:r>
      </w:hyperlink>
      <w:r>
        <w:rPr>
          <w:rFonts w:ascii="Calibri" w:hAnsi="Calibri" w:cs="Calibri"/>
        </w:rPr>
        <w:t xml:space="preserve"> настоящей статьи, в </w:t>
      </w:r>
      <w:hyperlink r:id="rId4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осуществляет </w:t>
      </w:r>
      <w:hyperlink r:id="rId44" w:history="1">
        <w:r>
          <w:rPr>
            <w:rFonts w:ascii="Calibri" w:hAnsi="Calibri" w:cs="Calibri"/>
            <w:color w:val="0000FF"/>
          </w:rPr>
          <w:t>контроль и надзор</w:t>
        </w:r>
      </w:hyperlink>
      <w:r>
        <w:rPr>
          <w:rFonts w:ascii="Calibri" w:hAnsi="Calibri" w:cs="Calibri"/>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09" w:history="1">
        <w:r>
          <w:rPr>
            <w:rFonts w:ascii="Calibri" w:hAnsi="Calibri" w:cs="Calibri"/>
            <w:color w:val="0000FF"/>
          </w:rPr>
          <w:t>части 1</w:t>
        </w:r>
      </w:hyperlink>
      <w:r>
        <w:rPr>
          <w:rFonts w:ascii="Calibri" w:hAnsi="Calibri" w:cs="Calibri"/>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37" w:history="1">
        <w:r>
          <w:rPr>
            <w:rFonts w:ascii="Calibri" w:hAnsi="Calibri" w:cs="Calibri"/>
            <w:color w:val="0000FF"/>
          </w:rPr>
          <w:t>частью 7</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вправе до утверждения регламентов, указанных в </w:t>
      </w:r>
      <w:hyperlink w:anchor="Par238" w:history="1">
        <w:r>
          <w:rPr>
            <w:rFonts w:ascii="Calibri" w:hAnsi="Calibri" w:cs="Calibri"/>
            <w:color w:val="0000FF"/>
          </w:rPr>
          <w:t>пункте 1 части 7</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обеспечивает ведение регионального сегмента федерального регистра, </w:t>
      </w:r>
      <w:r>
        <w:rPr>
          <w:rFonts w:ascii="Calibri" w:hAnsi="Calibri" w:cs="Calibri"/>
        </w:rPr>
        <w:lastRenderedPageBreak/>
        <w:t xml:space="preserve">предусмотренного </w:t>
      </w:r>
      <w:hyperlink w:anchor="Par243" w:history="1">
        <w:r>
          <w:rPr>
            <w:rFonts w:ascii="Calibri" w:hAnsi="Calibri" w:cs="Calibri"/>
            <w:color w:val="0000FF"/>
          </w:rPr>
          <w:t>частью 8</w:t>
        </w:r>
      </w:hyperlink>
      <w:r>
        <w:rPr>
          <w:rFonts w:ascii="Calibri" w:hAnsi="Calibri" w:cs="Calibri"/>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2" w:name="Par263"/>
      <w:bookmarkEnd w:id="32"/>
      <w:r>
        <w:rPr>
          <w:rFonts w:ascii="Calibri" w:hAnsi="Calibri" w:cs="Calibri"/>
        </w:rPr>
        <w:t xml:space="preserve">11. Контроль за расходованием субвенций, предоставленных на осуществление переданных полномочий, осуществляется федеральным </w:t>
      </w:r>
      <w:hyperlink r:id="rId45" w:history="1">
        <w:r>
          <w:rPr>
            <w:rFonts w:ascii="Calibri" w:hAnsi="Calibri" w:cs="Calibri"/>
            <w:color w:val="0000FF"/>
          </w:rPr>
          <w:t>органом</w:t>
        </w:r>
      </w:hyperlink>
      <w:r>
        <w:rPr>
          <w:rFonts w:ascii="Calibri" w:hAnsi="Calibri" w:cs="Calibri"/>
        </w:rPr>
        <w:t xml:space="preserve"> исполнительной власти, осуществляющим функции по контролю и надзору в финансово-бюджетной сфере, федеральным </w:t>
      </w:r>
      <w:hyperlink r:id="rId46" w:history="1">
        <w:r>
          <w:rPr>
            <w:rFonts w:ascii="Calibri" w:hAnsi="Calibri" w:cs="Calibri"/>
            <w:color w:val="0000FF"/>
          </w:rPr>
          <w:t>органом</w:t>
        </w:r>
      </w:hyperlink>
      <w:r>
        <w:rPr>
          <w:rFonts w:ascii="Calibri" w:hAnsi="Calibri" w:cs="Calibri"/>
        </w:rPr>
        <w:t xml:space="preserve"> исполнительной власти, осуществляющим контроль и надзор в сфере здравоохранения, и Счетной палатой Российской Федерации.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12 статьи 15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3" w:name="Par267"/>
      <w:bookmarkEnd w:id="33"/>
      <w:r>
        <w:rPr>
          <w:rFonts w:ascii="Calibri" w:hAnsi="Calibri" w:cs="Calibri"/>
        </w:rPr>
        <w:t xml:space="preserve">12. Правительство Российской Федерации вправе принимать решение о включении в перечень заболеваний, указанных в </w:t>
      </w:r>
      <w:hyperlink w:anchor="Par220" w:history="1">
        <w:r>
          <w:rPr>
            <w:rFonts w:ascii="Calibri" w:hAnsi="Calibri" w:cs="Calibri"/>
            <w:color w:val="0000FF"/>
          </w:rPr>
          <w:t>пункте 2 части 1</w:t>
        </w:r>
      </w:hyperlink>
      <w:r>
        <w:rPr>
          <w:rFonts w:ascii="Calibri" w:hAnsi="Calibri" w:cs="Calibri"/>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34" w:name="Par269"/>
      <w:bookmarkEnd w:id="34"/>
      <w:r>
        <w:rPr>
          <w:rFonts w:ascii="Calibri" w:hAnsi="Calibri" w:cs="Calibri"/>
        </w:rPr>
        <w:t>Статья 16. Полномочия органов государственной власти субъектов Российской Федерации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5" w:name="Par271"/>
      <w:bookmarkEnd w:id="35"/>
      <w:r>
        <w:rPr>
          <w:rFonts w:ascii="Calibri" w:hAnsi="Calibri" w:cs="Calibri"/>
        </w:rPr>
        <w:t>1. К полномочиям органов государственной власти субъектов Российской Федерации в сфере охраны здоровья относятся: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человека и гражданина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6" w:name="Par276"/>
      <w:bookmarkEnd w:id="36"/>
      <w:r>
        <w:rPr>
          <w:rFonts w:ascii="Calibri" w:hAnsi="Calibri" w:cs="Calibri"/>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в соответствии с </w:t>
      </w:r>
      <w:hyperlink w:anchor="Par276" w:history="1">
        <w:r>
          <w:rPr>
            <w:rFonts w:ascii="Calibri" w:hAnsi="Calibri" w:cs="Calibri"/>
            <w:color w:val="0000FF"/>
          </w:rPr>
          <w:t>пунктами 5</w:t>
        </w:r>
      </w:hyperlink>
      <w:r>
        <w:rPr>
          <w:rFonts w:ascii="Calibri" w:hAnsi="Calibri" w:cs="Calibri"/>
        </w:rPr>
        <w:t xml:space="preserve"> и </w:t>
      </w:r>
      <w:hyperlink w:anchor="Par283" w:history="1">
        <w:r>
          <w:rPr>
            <w:rFonts w:ascii="Calibri" w:hAnsi="Calibri" w:cs="Calibri"/>
            <w:color w:val="0000FF"/>
          </w:rPr>
          <w:t>12</w:t>
        </w:r>
      </w:hyperlink>
      <w:r>
        <w:rPr>
          <w:rFonts w:ascii="Calibri" w:hAnsi="Calibri" w:cs="Calibri"/>
        </w:rPr>
        <w:t xml:space="preserve"> настоящей части;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4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обеспечения граждан лекарственными препаратами для лечения заболеваний, включенных в </w:t>
      </w:r>
      <w:hyperlink r:id="rId48"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09" w:history="1">
        <w:r>
          <w:rPr>
            <w:rFonts w:ascii="Calibri" w:hAnsi="Calibri" w:cs="Calibri"/>
            <w:color w:val="0000FF"/>
          </w:rPr>
          <w:t>частью 3 статьи 44</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координация деятельности исполнительных органов государственной власти субъекта </w:t>
      </w:r>
      <w:r>
        <w:rPr>
          <w:rFonts w:ascii="Calibri" w:hAnsi="Calibri" w:cs="Calibri"/>
        </w:rPr>
        <w:lastRenderedPageBreak/>
        <w:t>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7" w:name="Par283"/>
      <w:bookmarkEnd w:id="37"/>
      <w:r>
        <w:rPr>
          <w:rFonts w:ascii="Calibri" w:hAnsi="Calibri" w:cs="Calibri"/>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49" w:history="1">
        <w:r>
          <w:rPr>
            <w:rFonts w:ascii="Calibri" w:hAnsi="Calibri" w:cs="Calibri"/>
            <w:color w:val="0000FF"/>
          </w:rPr>
          <w:t>социально значимых</w:t>
        </w:r>
      </w:hyperlink>
      <w:r>
        <w:rPr>
          <w:rFonts w:ascii="Calibri" w:hAnsi="Calibri" w:cs="Calibri"/>
        </w:rPr>
        <w:t xml:space="preserve"> заболеваний и </w:t>
      </w:r>
      <w:hyperlink r:id="rId50"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обеспечение разработки и реализация региональных программ научных исследований в сфере охраны здоровья, их координация;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38" w:name="Par288"/>
      <w:bookmarkEnd w:id="38"/>
      <w:r>
        <w:rPr>
          <w:rFonts w:ascii="Calibri" w:hAnsi="Calibri" w:cs="Calibri"/>
        </w:rPr>
        <w:t xml:space="preserve">2. Отдельные указанные в </w:t>
      </w:r>
      <w:hyperlink w:anchor="Par271" w:history="1">
        <w:r>
          <w:rPr>
            <w:rFonts w:ascii="Calibri" w:hAnsi="Calibri" w:cs="Calibri"/>
            <w:color w:val="0000FF"/>
          </w:rPr>
          <w:t>части 1</w:t>
        </w:r>
      </w:hyperlink>
      <w:r>
        <w:rPr>
          <w:rFonts w:ascii="Calibri" w:hAnsi="Calibri" w:cs="Calibri"/>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51" w:history="1">
        <w:r>
          <w:rPr>
            <w:rFonts w:ascii="Calibri" w:hAnsi="Calibri" w:cs="Calibri"/>
            <w:color w:val="0000FF"/>
          </w:rPr>
          <w:t>законом</w:t>
        </w:r>
      </w:hyperlink>
      <w:r>
        <w:rPr>
          <w:rFonts w:ascii="Calibri" w:hAnsi="Calibri" w:cs="Calibri"/>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Полномочия органов местного самоуправления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594" w:history="1">
        <w:r>
          <w:rPr>
            <w:rFonts w:ascii="Calibri" w:hAnsi="Calibri" w:cs="Calibri"/>
            <w:color w:val="0000FF"/>
          </w:rPr>
          <w:t>статьей 42</w:t>
        </w:r>
      </w:hyperlink>
      <w:r>
        <w:rPr>
          <w:rFonts w:ascii="Calibri" w:hAnsi="Calibri" w:cs="Calibri"/>
        </w:rPr>
        <w:t xml:space="preserve"> настоящего Федерального закона) в сфере охраны здоровья относятся: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52"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53" w:history="1">
        <w:r>
          <w:rPr>
            <w:rFonts w:ascii="Calibri" w:hAnsi="Calibri" w:cs="Calibri"/>
            <w:color w:val="0000FF"/>
          </w:rPr>
          <w:t>социально значимых</w:t>
        </w:r>
      </w:hyperlink>
      <w:r>
        <w:rPr>
          <w:rFonts w:ascii="Calibri" w:hAnsi="Calibri" w:cs="Calibri"/>
        </w:rPr>
        <w:t xml:space="preserve"> заболеваний и </w:t>
      </w:r>
      <w:hyperlink r:id="rId54" w:history="1">
        <w:r>
          <w:rPr>
            <w:rFonts w:ascii="Calibri" w:hAnsi="Calibri" w:cs="Calibri"/>
            <w:color w:val="0000FF"/>
          </w:rPr>
          <w:t>заболеваний</w:t>
        </w:r>
      </w:hyperlink>
      <w:r>
        <w:rPr>
          <w:rFonts w:ascii="Calibri" w:hAnsi="Calibri" w:cs="Calibri"/>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санитарно-гигиеническом просвещении населения и пропаганде донорства крови и (или) ее компонентов;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реализация на территории муниципального образования мероприятий по профилактике </w:t>
      </w:r>
      <w:r>
        <w:rPr>
          <w:rFonts w:ascii="Calibri" w:hAnsi="Calibri" w:cs="Calibri"/>
        </w:rPr>
        <w:lastRenderedPageBreak/>
        <w:t>заболеваний и формированию здорового образа жизни в соответствии с законом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55"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ПРАВА И ОБЯЗАННОСТИ ГРАЖДАН В СФЕРЕ</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Право на охрану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охрану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39" w:name="Par309"/>
      <w:bookmarkEnd w:id="39"/>
      <w:r>
        <w:rPr>
          <w:rFonts w:ascii="Calibri" w:hAnsi="Calibri" w:cs="Calibri"/>
        </w:rPr>
        <w:t>Статья 19. Право на медицинскую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на медицинскую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Каждый имеет право на медицинскую помощь в гарантированном объеме, оказываемую без взимания платы в соответствии с </w:t>
      </w:r>
      <w:hyperlink r:id="rId56"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57" w:history="1">
        <w:r>
          <w:rPr>
            <w:rFonts w:ascii="Calibri" w:hAnsi="Calibri" w:cs="Calibri"/>
            <w:color w:val="0000FF"/>
          </w:rPr>
          <w:t>Порядок</w:t>
        </w:r>
      </w:hyperlink>
      <w:r>
        <w:rPr>
          <w:rFonts w:ascii="Calibri" w:hAnsi="Calibri" w:cs="Calibri"/>
        </w:rPr>
        <w:t xml:space="preserve"> оказания медицинской помощи иностранным гражданам определяется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Пациент имеет право на: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0" w:name="Par316"/>
      <w:bookmarkEnd w:id="40"/>
      <w:r>
        <w:rPr>
          <w:rFonts w:ascii="Calibri" w:hAnsi="Calibri" w:cs="Calibri"/>
        </w:rPr>
        <w:t>1) выбор врача и выбор медицинской организации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получение консультаций врачей-специалистов;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облегчение боли, связанной с заболеванием и (или) медицинским вмешательством, доступными методами и лекарственными препаратами;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получение лечебного питания в случае нахождения пациента на лечении в стационарных условиях;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защиту сведений, составляющих врачебную тайну;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отказ от медицинского вмешательства;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возмещение вреда, причиненного здоровью при оказании ему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допуск к нему адвоката или </w:t>
      </w:r>
      <w:hyperlink r:id="rId58" w:history="1">
        <w:r>
          <w:rPr>
            <w:rFonts w:ascii="Calibri" w:hAnsi="Calibri" w:cs="Calibri"/>
            <w:color w:val="0000FF"/>
          </w:rPr>
          <w:t>законного представителя</w:t>
        </w:r>
      </w:hyperlink>
      <w:r>
        <w:rPr>
          <w:rFonts w:ascii="Calibri" w:hAnsi="Calibri" w:cs="Calibri"/>
        </w:rPr>
        <w:t xml:space="preserve"> для защиты своих прав;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41" w:name="Par328"/>
      <w:bookmarkEnd w:id="41"/>
      <w:r>
        <w:rPr>
          <w:rFonts w:ascii="Calibri" w:hAnsi="Calibri" w:cs="Calibri"/>
        </w:rPr>
        <w:t>Статья 20. Информированное добровольное согласие на медицинское вмешательство и на отказ от медицинского вмешательства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2" w:name="Par330"/>
      <w:bookmarkEnd w:id="42"/>
      <w:r>
        <w:rPr>
          <w:rFonts w:ascii="Calibri" w:hAnsi="Calibri" w:cs="Calibri"/>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3" w:name="Par331"/>
      <w:bookmarkEnd w:id="43"/>
      <w:r>
        <w:rPr>
          <w:rFonts w:ascii="Calibri" w:hAnsi="Calibri" w:cs="Calibri"/>
        </w:rPr>
        <w:t xml:space="preserve">2. Информированное добровольное согласие на медицинское вмешательство дает один из родителей или иной </w:t>
      </w:r>
      <w:hyperlink r:id="rId59" w:history="1">
        <w:r>
          <w:rPr>
            <w:rFonts w:ascii="Calibri" w:hAnsi="Calibri" w:cs="Calibri"/>
            <w:color w:val="0000FF"/>
          </w:rPr>
          <w:t>законный представитель</w:t>
        </w:r>
      </w:hyperlink>
      <w:r>
        <w:rPr>
          <w:rFonts w:ascii="Calibri" w:hAnsi="Calibri" w:cs="Calibri"/>
        </w:rPr>
        <w:t xml:space="preserve"> в отношении: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лица, не достигшего возраста, установленного </w:t>
      </w:r>
      <w:hyperlink w:anchor="Par648" w:history="1">
        <w:r>
          <w:rPr>
            <w:rFonts w:ascii="Calibri" w:hAnsi="Calibri" w:cs="Calibri"/>
            <w:color w:val="0000FF"/>
          </w:rPr>
          <w:t>частью 5 статьи 47</w:t>
        </w:r>
      </w:hyperlink>
      <w:r>
        <w:rPr>
          <w:rFonts w:ascii="Calibri" w:hAnsi="Calibri" w:cs="Calibri"/>
        </w:rPr>
        <w:t xml:space="preserve"> и </w:t>
      </w:r>
      <w:hyperlink w:anchor="Par717" w:history="1">
        <w:r>
          <w:rPr>
            <w:rFonts w:ascii="Calibri" w:hAnsi="Calibri" w:cs="Calibri"/>
            <w:color w:val="0000FF"/>
          </w:rPr>
          <w:t>частью 2 статьи 54</w:t>
        </w:r>
      </w:hyperlink>
      <w:r>
        <w:rPr>
          <w:rFonts w:ascii="Calibri" w:hAnsi="Calibri" w:cs="Calibri"/>
        </w:rPr>
        <w:t xml:space="preserve"> настоящего Федерального закона, или лица, признанного в установленном законом </w:t>
      </w:r>
      <w:hyperlink r:id="rId60"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дать согласие на медицинское вмешательство;</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4" w:name="Par333"/>
      <w:bookmarkEnd w:id="44"/>
      <w:r>
        <w:rPr>
          <w:rFonts w:ascii="Calibri" w:hAnsi="Calibri" w:cs="Calibri"/>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61" w:history="1">
        <w:r>
          <w:rPr>
            <w:rFonts w:ascii="Calibri" w:hAnsi="Calibri" w:cs="Calibri"/>
            <w:color w:val="0000FF"/>
          </w:rPr>
          <w:t>законодательством</w:t>
        </w:r>
      </w:hyperlink>
      <w:r>
        <w:rPr>
          <w:rFonts w:ascii="Calibri" w:hAnsi="Calibri" w:cs="Calibri"/>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Гражданин, один из родителей или иной </w:t>
      </w:r>
      <w:hyperlink r:id="rId62" w:history="1">
        <w:r>
          <w:rPr>
            <w:rFonts w:ascii="Calibri" w:hAnsi="Calibri" w:cs="Calibri"/>
            <w:color w:val="0000FF"/>
          </w:rPr>
          <w:t>законный представитель</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40" w:history="1">
        <w:r>
          <w:rPr>
            <w:rFonts w:ascii="Calibri" w:hAnsi="Calibri" w:cs="Calibri"/>
            <w:color w:val="0000FF"/>
          </w:rPr>
          <w:t>частью 9</w:t>
        </w:r>
      </w:hyperlink>
      <w:r>
        <w:rPr>
          <w:rFonts w:ascii="Calibri" w:hAnsi="Calibri" w:cs="Calibri"/>
        </w:rPr>
        <w:t xml:space="preserve"> настоящей статьи. Законный представитель лица, признанного в установленном законом </w:t>
      </w:r>
      <w:hyperlink r:id="rId63" w:history="1">
        <w:r>
          <w:rPr>
            <w:rFonts w:ascii="Calibri" w:hAnsi="Calibri" w:cs="Calibri"/>
            <w:color w:val="0000FF"/>
          </w:rPr>
          <w:t>порядке</w:t>
        </w:r>
      </w:hyperlink>
      <w:r>
        <w:rPr>
          <w:rFonts w:ascii="Calibri" w:hAnsi="Calibri" w:cs="Calibri"/>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в доступной для него форме должны быть разъяснены возможные последствия такого отказа.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отказе одного из родителей или иного </w:t>
      </w:r>
      <w:hyperlink r:id="rId64" w:history="1">
        <w:r>
          <w:rPr>
            <w:rFonts w:ascii="Calibri" w:hAnsi="Calibri" w:cs="Calibri"/>
            <w:color w:val="0000FF"/>
          </w:rPr>
          <w:t>законного представителя</w:t>
        </w:r>
      </w:hyperlink>
      <w:r>
        <w:rPr>
          <w:rFonts w:ascii="Calibri" w:hAnsi="Calibri" w:cs="Calibri"/>
        </w:rPr>
        <w:t xml:space="preserve"> лица, указанного в </w:t>
      </w:r>
      <w:hyperlink w:anchor="Par331" w:history="1">
        <w:r>
          <w:rPr>
            <w:rFonts w:ascii="Calibri" w:hAnsi="Calibri" w:cs="Calibri"/>
            <w:color w:val="0000FF"/>
          </w:rPr>
          <w:t>части 2</w:t>
        </w:r>
      </w:hyperlink>
      <w:r>
        <w:rPr>
          <w:rFonts w:ascii="Calibri" w:hAnsi="Calibri" w:cs="Calibri"/>
        </w:rPr>
        <w:t xml:space="preserve"> настоящей статьи, либо законного представителя лица, признанного в установленном законом </w:t>
      </w:r>
      <w:hyperlink r:id="rId65" w:history="1">
        <w:r>
          <w:rPr>
            <w:rFonts w:ascii="Calibri" w:hAnsi="Calibri" w:cs="Calibri"/>
            <w:color w:val="0000FF"/>
          </w:rPr>
          <w:t>порядке</w:t>
        </w:r>
      </w:hyperlink>
      <w:r>
        <w:rPr>
          <w:rFonts w:ascii="Calibri" w:hAnsi="Calibri" w:cs="Calibri"/>
        </w:rPr>
        <w:t xml:space="preserve">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Лица, указанные в </w:t>
      </w:r>
      <w:hyperlink w:anchor="Par330" w:history="1">
        <w:r>
          <w:rPr>
            <w:rFonts w:ascii="Calibri" w:hAnsi="Calibri" w:cs="Calibri"/>
            <w:color w:val="0000FF"/>
          </w:rPr>
          <w:t>частях 1</w:t>
        </w:r>
      </w:hyperlink>
      <w:r>
        <w:rPr>
          <w:rFonts w:ascii="Calibri" w:hAnsi="Calibri" w:cs="Calibri"/>
        </w:rPr>
        <w:t xml:space="preserve"> и </w:t>
      </w:r>
      <w:hyperlink w:anchor="Par331" w:history="1">
        <w:r>
          <w:rPr>
            <w:rFonts w:ascii="Calibri" w:hAnsi="Calibri" w:cs="Calibri"/>
            <w:color w:val="0000FF"/>
          </w:rPr>
          <w:t>2</w:t>
        </w:r>
      </w:hyperlink>
      <w:r>
        <w:rPr>
          <w:rFonts w:ascii="Calibri" w:hAnsi="Calibri" w:cs="Calibri"/>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66" w:history="1">
        <w:r>
          <w:rPr>
            <w:rFonts w:ascii="Calibri" w:hAnsi="Calibri" w:cs="Calibri"/>
            <w:color w:val="0000FF"/>
          </w:rPr>
          <w:t>перечень</w:t>
        </w:r>
      </w:hyperlink>
      <w:r>
        <w:rPr>
          <w:rFonts w:ascii="Calibri" w:hAnsi="Calibri" w:cs="Calibri"/>
        </w:rPr>
        <w:t>, устанавливаемый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5" w:name="Par338"/>
      <w:bookmarkEnd w:id="45"/>
      <w:r>
        <w:rPr>
          <w:rFonts w:ascii="Calibri" w:hAnsi="Calibri" w:cs="Calibri"/>
        </w:rPr>
        <w:t xml:space="preserve">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w:t>
      </w:r>
      <w:hyperlink r:id="rId67" w:history="1">
        <w:r>
          <w:rPr>
            <w:rFonts w:ascii="Calibri" w:hAnsi="Calibri" w:cs="Calibri"/>
            <w:color w:val="0000FF"/>
          </w:rPr>
          <w:t>законным представителем</w:t>
        </w:r>
      </w:hyperlink>
      <w:r>
        <w:rPr>
          <w:rFonts w:ascii="Calibri" w:hAnsi="Calibri" w:cs="Calibri"/>
        </w:rPr>
        <w:t>, медицинским работником и содержится в медицинской документации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68" w:history="1">
        <w:r>
          <w:rPr>
            <w:rFonts w:ascii="Calibri" w:hAnsi="Calibri" w:cs="Calibri"/>
            <w:color w:val="0000FF"/>
          </w:rPr>
          <w:t>Порядок</w:t>
        </w:r>
      </w:hyperlink>
      <w:r>
        <w:rPr>
          <w:rFonts w:ascii="Calibri" w:hAnsi="Calibri" w:cs="Calibri"/>
        </w:rPr>
        <w:t xml:space="preserve">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6" w:name="Par340"/>
      <w:bookmarkEnd w:id="46"/>
      <w:r>
        <w:rPr>
          <w:rFonts w:ascii="Calibri" w:hAnsi="Calibri" w:cs="Calibri"/>
        </w:rPr>
        <w:t>9. Медицинское вмешательство без согласия гражданина, одного из родителей или иного законного представителя допускается: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7" w:name="Par341"/>
      <w:bookmarkEnd w:id="47"/>
      <w:r>
        <w:rPr>
          <w:rFonts w:ascii="Calibri" w:hAnsi="Calibri" w:cs="Calibri"/>
        </w:rPr>
        <w:lastRenderedPageBreak/>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w:t>
      </w:r>
      <w:hyperlink r:id="rId69" w:history="1">
        <w:r>
          <w:rPr>
            <w:rFonts w:ascii="Calibri" w:hAnsi="Calibri" w:cs="Calibri"/>
            <w:color w:val="0000FF"/>
          </w:rPr>
          <w:t>законные представители</w:t>
        </w:r>
      </w:hyperlink>
      <w:r>
        <w:rPr>
          <w:rFonts w:ascii="Calibri" w:hAnsi="Calibri" w:cs="Calibri"/>
        </w:rPr>
        <w:t xml:space="preserve"> (в отношении лиц, указанных в </w:t>
      </w:r>
      <w:hyperlink w:anchor="Par331" w:history="1">
        <w:r>
          <w:rPr>
            <w:rFonts w:ascii="Calibri" w:hAnsi="Calibri" w:cs="Calibri"/>
            <w:color w:val="0000FF"/>
          </w:rPr>
          <w:t>части 2</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8" w:name="Par342"/>
      <w:bookmarkEnd w:id="48"/>
      <w:r>
        <w:rPr>
          <w:rFonts w:ascii="Calibri" w:hAnsi="Calibri" w:cs="Calibri"/>
        </w:rPr>
        <w:t xml:space="preserve">2) в отношении лиц, страдающих </w:t>
      </w:r>
      <w:hyperlink r:id="rId70" w:history="1">
        <w:r>
          <w:rPr>
            <w:rFonts w:ascii="Calibri" w:hAnsi="Calibri" w:cs="Calibri"/>
            <w:color w:val="0000FF"/>
          </w:rPr>
          <w:t>заболеваниями</w:t>
        </w:r>
      </w:hyperlink>
      <w:r>
        <w:rPr>
          <w:rFonts w:ascii="Calibri" w:hAnsi="Calibri" w:cs="Calibri"/>
        </w:rPr>
        <w:t>, представляющими опасность для окружающих;</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49" w:name="Par343"/>
      <w:bookmarkEnd w:id="49"/>
      <w:r>
        <w:rPr>
          <w:rFonts w:ascii="Calibri" w:hAnsi="Calibri" w:cs="Calibri"/>
        </w:rPr>
        <w:t>3) в отношении лиц, страдающих тяжелыми психическими расстройствами;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50" w:name="Par344"/>
      <w:bookmarkEnd w:id="50"/>
      <w:r>
        <w:rPr>
          <w:rFonts w:ascii="Calibri" w:hAnsi="Calibri" w:cs="Calibri"/>
        </w:rPr>
        <w:t>4) в отношении лиц, совершивших общественно опасные деяния (преступления);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проведении судебно-медицинской экспертизы и (или) судебно-психиатрической экспертизы.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Решение о медицинском вмешательстве без согласия гражданина, одного из родителей или иного </w:t>
      </w:r>
      <w:hyperlink r:id="rId71" w:history="1">
        <w:r>
          <w:rPr>
            <w:rFonts w:ascii="Calibri" w:hAnsi="Calibri" w:cs="Calibri"/>
            <w:color w:val="0000FF"/>
          </w:rPr>
          <w:t>законного представителя</w:t>
        </w:r>
      </w:hyperlink>
      <w:r>
        <w:rPr>
          <w:rFonts w:ascii="Calibri" w:hAnsi="Calibri" w:cs="Calibri"/>
        </w:rPr>
        <w:t xml:space="preserve"> принимается: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указанных в </w:t>
      </w:r>
      <w:hyperlink w:anchor="Par341" w:history="1">
        <w:r>
          <w:rPr>
            <w:rFonts w:ascii="Calibri" w:hAnsi="Calibri" w:cs="Calibri"/>
            <w:color w:val="0000FF"/>
          </w:rPr>
          <w:t>пунктах 1</w:t>
        </w:r>
      </w:hyperlink>
      <w:r>
        <w:rPr>
          <w:rFonts w:ascii="Calibri" w:hAnsi="Calibri" w:cs="Calibri"/>
        </w:rPr>
        <w:t xml:space="preserve"> и </w:t>
      </w:r>
      <w:hyperlink w:anchor="Par342" w:history="1">
        <w:r>
          <w:rPr>
            <w:rFonts w:ascii="Calibri" w:hAnsi="Calibri" w:cs="Calibri"/>
            <w:color w:val="0000FF"/>
          </w:rPr>
          <w:t>2 части 9</w:t>
        </w:r>
      </w:hyperlink>
      <w:r>
        <w:rPr>
          <w:rFonts w:ascii="Calibri" w:hAnsi="Calibri" w:cs="Calibri"/>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Calibri" w:hAnsi="Calibri" w:cs="Calibri"/>
            <w:color w:val="0000FF"/>
          </w:rPr>
          <w:t>части 2</w:t>
        </w:r>
      </w:hyperlink>
      <w:r>
        <w:rPr>
          <w:rFonts w:ascii="Calibri" w:hAnsi="Calibri" w:cs="Calibri"/>
        </w:rPr>
        <w:t xml:space="preserve"> настоящей статьи и в отношении которого проведено медицинское вмешательство;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лиц, указанных в </w:t>
      </w:r>
      <w:hyperlink w:anchor="Par343" w:history="1">
        <w:r>
          <w:rPr>
            <w:rFonts w:ascii="Calibri" w:hAnsi="Calibri" w:cs="Calibri"/>
            <w:color w:val="0000FF"/>
          </w:rPr>
          <w:t>пунктах 3</w:t>
        </w:r>
      </w:hyperlink>
      <w:r>
        <w:rPr>
          <w:rFonts w:ascii="Calibri" w:hAnsi="Calibri" w:cs="Calibri"/>
        </w:rPr>
        <w:t xml:space="preserve"> и </w:t>
      </w:r>
      <w:hyperlink w:anchor="Par344" w:history="1">
        <w:r>
          <w:rPr>
            <w:rFonts w:ascii="Calibri" w:hAnsi="Calibri" w:cs="Calibri"/>
            <w:color w:val="0000FF"/>
          </w:rPr>
          <w:t>4 части 9</w:t>
        </w:r>
      </w:hyperlink>
      <w:r>
        <w:rPr>
          <w:rFonts w:ascii="Calibri" w:hAnsi="Calibri" w:cs="Calibri"/>
        </w:rPr>
        <w:t xml:space="preserve"> настоящей статьи, - судом в случаях и в порядке, которые установлены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51" w:name="Par349"/>
      <w:bookmarkEnd w:id="51"/>
      <w:r>
        <w:rPr>
          <w:rFonts w:ascii="Calibri" w:hAnsi="Calibri" w:cs="Calibri"/>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73" w:history="1">
        <w:r>
          <w:rPr>
            <w:rFonts w:ascii="Calibri" w:hAnsi="Calibri" w:cs="Calibri"/>
            <w:color w:val="0000FF"/>
          </w:rPr>
          <w:t>законом</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52" w:name="Par351"/>
      <w:bookmarkEnd w:id="52"/>
      <w:r>
        <w:rPr>
          <w:rFonts w:ascii="Calibri" w:hAnsi="Calibri" w:cs="Calibri"/>
        </w:rPr>
        <w:t>Статья 21. Выбор врача и медицинской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оказании гражданину медицинской помощи в рамках </w:t>
      </w:r>
      <w:hyperlink r:id="rId74"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75" w:history="1">
        <w:r>
          <w:rPr>
            <w:rFonts w:ascii="Calibri" w:hAnsi="Calibri" w:cs="Calibri"/>
            <w:color w:val="0000FF"/>
          </w:rPr>
          <w:t>порядке</w:t>
        </w:r>
      </w:hyperlink>
      <w:r>
        <w:rPr>
          <w:rFonts w:ascii="Calibri" w:hAnsi="Calibri" w:cs="Calibri"/>
        </w:rPr>
        <w:t xml:space="preserve">, утвержденном уполномоченным федеральным органом исполнительной власти, и на выбор врача с учетом согласия врача. </w:t>
      </w:r>
      <w:hyperlink r:id="rId76" w:history="1">
        <w:r>
          <w:rPr>
            <w:rFonts w:ascii="Calibri" w:hAnsi="Calibri" w:cs="Calibri"/>
            <w:color w:val="0000FF"/>
          </w:rPr>
          <w:t>Особенности</w:t>
        </w:r>
      </w:hyperlink>
      <w:r>
        <w:rPr>
          <w:rFonts w:ascii="Calibri" w:hAnsi="Calibri" w:cs="Calibri"/>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w:t>
      </w:r>
      <w:hyperlink r:id="rId77"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устанавливаются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53" w:name="Par354"/>
      <w:bookmarkEnd w:id="53"/>
      <w:r>
        <w:rPr>
          <w:rFonts w:ascii="Calibri" w:hAnsi="Calibri" w:cs="Calibri"/>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Оказание первичной специализированной медико-санитарной помощи осуществляется: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54" w:history="1">
        <w:r>
          <w:rPr>
            <w:rFonts w:ascii="Calibri" w:hAnsi="Calibri" w:cs="Calibri"/>
            <w:color w:val="0000FF"/>
          </w:rPr>
          <w:t>частью 2</w:t>
        </w:r>
      </w:hyperlink>
      <w:r>
        <w:rPr>
          <w:rFonts w:ascii="Calibri" w:hAnsi="Calibri" w:cs="Calibri"/>
        </w:rPr>
        <w:t xml:space="preserve"> настоящей статьи, с учетом </w:t>
      </w:r>
      <w:hyperlink r:id="rId78" w:history="1">
        <w:r>
          <w:rPr>
            <w:rFonts w:ascii="Calibri" w:hAnsi="Calibri" w:cs="Calibri"/>
            <w:color w:val="0000FF"/>
          </w:rPr>
          <w:t>порядков</w:t>
        </w:r>
      </w:hyperlink>
      <w:r>
        <w:rPr>
          <w:rFonts w:ascii="Calibri" w:hAnsi="Calibri" w:cs="Calibri"/>
        </w:rPr>
        <w:t xml:space="preserve">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w:t>
      </w:r>
      <w:r>
        <w:rPr>
          <w:rFonts w:ascii="Calibri" w:hAnsi="Calibri" w:cs="Calibri"/>
        </w:rPr>
        <w:lastRenderedPageBreak/>
        <w:t>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оказании гражданину медицинской помощи в рамках </w:t>
      </w:r>
      <w:hyperlink r:id="rId7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80"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384" w:history="1">
        <w:r>
          <w:rPr>
            <w:rFonts w:ascii="Calibri" w:hAnsi="Calibri" w:cs="Calibri"/>
            <w:color w:val="0000FF"/>
          </w:rPr>
          <w:t>статьями 25</w:t>
        </w:r>
      </w:hyperlink>
      <w:r>
        <w:rPr>
          <w:rFonts w:ascii="Calibri" w:hAnsi="Calibri" w:cs="Calibri"/>
        </w:rPr>
        <w:t xml:space="preserve"> и </w:t>
      </w:r>
      <w:hyperlink w:anchor="Par393" w:history="1">
        <w:r>
          <w:rPr>
            <w:rFonts w:ascii="Calibri" w:hAnsi="Calibri" w:cs="Calibri"/>
            <w:color w:val="0000FF"/>
          </w:rPr>
          <w:t>26</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54" w:name="Par364"/>
      <w:bookmarkEnd w:id="54"/>
      <w:r>
        <w:rPr>
          <w:rFonts w:ascii="Calibri" w:hAnsi="Calibri" w:cs="Calibri"/>
        </w:rPr>
        <w:t>Статья 22. Информация о состоянии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17" w:history="1">
        <w:r>
          <w:rPr>
            <w:rFonts w:ascii="Calibri" w:hAnsi="Calibri" w:cs="Calibri"/>
            <w:color w:val="0000FF"/>
          </w:rPr>
          <w:t>части 2 статьи 54</w:t>
        </w:r>
      </w:hyperlink>
      <w:r>
        <w:rPr>
          <w:rFonts w:ascii="Calibri" w:hAnsi="Calibri" w:cs="Calibri"/>
        </w:rPr>
        <w:t xml:space="preserve"> настоящего Федерального закона, и граждан, признанных в установленном законом </w:t>
      </w:r>
      <w:hyperlink r:id="rId81" w:history="1">
        <w:r>
          <w:rPr>
            <w:rFonts w:ascii="Calibri" w:hAnsi="Calibri" w:cs="Calibri"/>
            <w:color w:val="0000FF"/>
          </w:rPr>
          <w:t>порядке</w:t>
        </w:r>
      </w:hyperlink>
      <w:r>
        <w:rPr>
          <w:rFonts w:ascii="Calibri" w:hAnsi="Calibri" w:cs="Calibri"/>
        </w:rPr>
        <w:t xml:space="preserve"> недееспособными, информация о состоянии здоровья предоставляется их </w:t>
      </w:r>
      <w:hyperlink r:id="rId82" w:history="1">
        <w:r>
          <w:rPr>
            <w:rFonts w:ascii="Calibri" w:hAnsi="Calibri" w:cs="Calibri"/>
            <w:color w:val="0000FF"/>
          </w:rPr>
          <w:t>законным представителям</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Пациент либо его </w:t>
      </w:r>
      <w:hyperlink r:id="rId83" w:history="1">
        <w:r>
          <w:rPr>
            <w:rFonts w:ascii="Calibri" w:hAnsi="Calibri" w:cs="Calibri"/>
            <w:color w:val="0000FF"/>
          </w:rPr>
          <w:t>законный представитель</w:t>
        </w:r>
      </w:hyperlink>
      <w:r>
        <w:rPr>
          <w:rFonts w:ascii="Calibri" w:hAnsi="Calibri" w:cs="Calibri"/>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w:t>
      </w:r>
      <w:r>
        <w:rPr>
          <w:rFonts w:ascii="Calibri" w:hAnsi="Calibri" w:cs="Calibri"/>
        </w:rPr>
        <w:lastRenderedPageBreak/>
        <w:t>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Информация о факторах, влияющих на здоровье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84" w:history="1">
        <w:r>
          <w:rPr>
            <w:rFonts w:ascii="Calibri" w:hAnsi="Calibri" w:cs="Calibri"/>
            <w:color w:val="0000FF"/>
          </w:rPr>
          <w:t>порядке</w:t>
        </w:r>
      </w:hyperlink>
      <w:r>
        <w:rPr>
          <w:rFonts w:ascii="Calibri" w:hAnsi="Calibri" w:cs="Calibri"/>
        </w:rPr>
        <w:t>, предусмотренном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Права работников, занятых на отдельных видах работ, на охрану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85" w:history="1">
        <w:r>
          <w:rPr>
            <w:rFonts w:ascii="Calibri" w:hAnsi="Calibri" w:cs="Calibri"/>
            <w:color w:val="0000FF"/>
          </w:rPr>
          <w:t>медицинские осмотры</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55" w:name="Par384"/>
      <w:bookmarkEnd w:id="55"/>
      <w:r>
        <w:rPr>
          <w:rFonts w:ascii="Calibri" w:hAnsi="Calibri" w:cs="Calibri"/>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w:t>
      </w:r>
      <w:r>
        <w:rPr>
          <w:rFonts w:ascii="Calibri" w:hAnsi="Calibri" w:cs="Calibri"/>
        </w:rPr>
        <w:lastRenderedPageBreak/>
        <w:t xml:space="preserve">приравненную к ней службу по контракту, проходят медицинское освидетельствование в порядке,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86"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7" w:history="1">
        <w:r>
          <w:rPr>
            <w:rFonts w:ascii="Calibri" w:hAnsi="Calibri" w:cs="Calibri"/>
            <w:color w:val="0000FF"/>
          </w:rPr>
          <w:t>Порядок</w:t>
        </w:r>
      </w:hyperlink>
      <w:r>
        <w:rPr>
          <w:rFonts w:ascii="Calibri" w:hAnsi="Calibri" w:cs="Calibri"/>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w:t>
      </w:r>
      <w:hyperlink r:id="rId88"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8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w:t>
      </w:r>
      <w:hyperlink r:id="rId90" w:history="1">
        <w:r>
          <w:rPr>
            <w:rFonts w:ascii="Calibri" w:hAnsi="Calibri" w:cs="Calibri"/>
            <w:color w:val="0000FF"/>
          </w:rPr>
          <w:t>законом</w:t>
        </w:r>
      </w:hyperlink>
      <w:r>
        <w:rPr>
          <w:rFonts w:ascii="Calibri" w:hAnsi="Calibri" w:cs="Calibri"/>
        </w:rPr>
        <w:t xml:space="preserve">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56" w:name="Par393"/>
      <w:bookmarkEnd w:id="56"/>
      <w:r>
        <w:rPr>
          <w:rFonts w:ascii="Calibri" w:hAnsi="Calibri" w:cs="Calibri"/>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57" w:name="Par395"/>
      <w:bookmarkEnd w:id="57"/>
      <w:r>
        <w:rPr>
          <w:rFonts w:ascii="Calibri" w:hAnsi="Calibri" w:cs="Calibri"/>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Беременные женщины, женщины во время родов и в послеродовой период из числа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58" w:name="Par397"/>
      <w:bookmarkEnd w:id="58"/>
      <w:r>
        <w:rPr>
          <w:rFonts w:ascii="Calibri" w:hAnsi="Calibri" w:cs="Calibri"/>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9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397" w:history="1">
        <w:r>
          <w:rPr>
            <w:rFonts w:ascii="Calibri" w:hAnsi="Calibri" w:cs="Calibri"/>
            <w:color w:val="0000FF"/>
          </w:rPr>
          <w:t>части 3</w:t>
        </w:r>
      </w:hyperlink>
      <w:r>
        <w:rPr>
          <w:rFonts w:ascii="Calibri" w:hAnsi="Calibri" w:cs="Calibri"/>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395" w:history="1">
        <w:r>
          <w:rPr>
            <w:rFonts w:ascii="Calibri" w:hAnsi="Calibri" w:cs="Calibri"/>
            <w:color w:val="0000FF"/>
          </w:rPr>
          <w:t>части 1</w:t>
        </w:r>
      </w:hyperlink>
      <w:r>
        <w:rPr>
          <w:rFonts w:ascii="Calibri" w:hAnsi="Calibri" w:cs="Calibri"/>
        </w:rPr>
        <w:t xml:space="preserve"> настоящей статьи, не допускается.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395" w:history="1">
        <w:r>
          <w:rPr>
            <w:rFonts w:ascii="Calibri" w:hAnsi="Calibri" w:cs="Calibri"/>
            <w:color w:val="0000FF"/>
          </w:rPr>
          <w:t>части 1</w:t>
        </w:r>
      </w:hyperlink>
      <w:r>
        <w:rPr>
          <w:rFonts w:ascii="Calibri" w:hAnsi="Calibri" w:cs="Calibri"/>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Обязанности граждан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обязаны заботиться о сохранении своего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92" w:history="1">
        <w:r>
          <w:rPr>
            <w:rFonts w:ascii="Calibri" w:hAnsi="Calibri" w:cs="Calibri"/>
            <w:color w:val="0000FF"/>
          </w:rPr>
          <w:t>заболеваниями</w:t>
        </w:r>
      </w:hyperlink>
      <w:r>
        <w:rPr>
          <w:rFonts w:ascii="Calibri" w:hAnsi="Calibri" w:cs="Calibri"/>
        </w:rPr>
        <w:t xml:space="preserve">, представляющими опасность для окружающих, в случаях, предусмотренных </w:t>
      </w:r>
      <w:hyperlink r:id="rId93" w:history="1">
        <w:r>
          <w:rPr>
            <w:rFonts w:ascii="Calibri" w:hAnsi="Calibri" w:cs="Calibri"/>
            <w:color w:val="0000FF"/>
          </w:rPr>
          <w:t>законодательством</w:t>
        </w:r>
      </w:hyperlink>
      <w:r>
        <w:rPr>
          <w:rFonts w:ascii="Calibri" w:hAnsi="Calibri" w:cs="Calibri"/>
        </w:rPr>
        <w:t xml:space="preserve"> Российской Федерации, обязаны проходить медицинское обследование и лечение, а также заниматься профилактикой этих заболеваний.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Общественные объединения по защите прав граждан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ОРГАНИЗАЦИЯ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Организация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охраны здоровья осуществляется путем: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государственного регулирования в сфере охраны здоровья, в том числе нормативного правового регулирования;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разработки и осуществления мероприятий по профилактике возникновения и распространения заболеваний, в том числе </w:t>
      </w:r>
      <w:hyperlink r:id="rId94" w:history="1">
        <w:r>
          <w:rPr>
            <w:rFonts w:ascii="Calibri" w:hAnsi="Calibri" w:cs="Calibri"/>
            <w:color w:val="0000FF"/>
          </w:rPr>
          <w:t>социально значимых</w:t>
        </w:r>
      </w:hyperlink>
      <w:r>
        <w:rPr>
          <w:rFonts w:ascii="Calibri" w:hAnsi="Calibri" w:cs="Calibri"/>
        </w:rPr>
        <w:t xml:space="preserve"> заболеваний и </w:t>
      </w:r>
      <w:hyperlink r:id="rId95" w:history="1">
        <w:r>
          <w:rPr>
            <w:rFonts w:ascii="Calibri" w:hAnsi="Calibri" w:cs="Calibri"/>
            <w:color w:val="0000FF"/>
          </w:rPr>
          <w:t>заболеваний</w:t>
        </w:r>
      </w:hyperlink>
      <w:r>
        <w:rPr>
          <w:rFonts w:ascii="Calibri" w:hAnsi="Calibri" w:cs="Calibri"/>
        </w:rPr>
        <w:t>, представляющих опасность для окружающих, и по формированию здорового образа жизни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обеспечения санитарно-эпидемиологического благополучия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w:t>
      </w:r>
      <w:hyperlink r:id="rId9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97" w:history="1">
        <w:r>
          <w:rPr>
            <w:rFonts w:ascii="Calibri" w:hAnsi="Calibri" w:cs="Calibri"/>
            <w:color w:val="0000FF"/>
          </w:rPr>
          <w:t>законом</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Государственную систему здравоохранения составляют:</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59" w:name="Par428"/>
      <w:bookmarkEnd w:id="59"/>
      <w:r>
        <w:rPr>
          <w:rFonts w:ascii="Calibri" w:hAnsi="Calibri" w:cs="Calibri"/>
        </w:rPr>
        <w:t xml:space="preserve">1) федеральные органы исполнительной власти в сфере охраны здоровья и их территориальные органы, Российская </w:t>
      </w:r>
      <w:hyperlink r:id="rId98" w:history="1">
        <w:r>
          <w:rPr>
            <w:rFonts w:ascii="Calibri" w:hAnsi="Calibri" w:cs="Calibri"/>
            <w:color w:val="0000FF"/>
          </w:rPr>
          <w:t>академия</w:t>
        </w:r>
      </w:hyperlink>
      <w:r>
        <w:rPr>
          <w:rFonts w:ascii="Calibri" w:hAnsi="Calibri" w:cs="Calibri"/>
        </w:rPr>
        <w:t xml:space="preserve"> медицинских наук;</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28" w:history="1">
        <w:r>
          <w:rPr>
            <w:rFonts w:ascii="Calibri" w:hAnsi="Calibri" w:cs="Calibri"/>
            <w:color w:val="0000FF"/>
          </w:rPr>
          <w:t>пункте 1</w:t>
        </w:r>
      </w:hyperlink>
      <w:r>
        <w:rPr>
          <w:rFonts w:ascii="Calibri" w:hAnsi="Calibri" w:cs="Calibri"/>
        </w:rPr>
        <w:t xml:space="preserve"> настоящей части);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Муниципальную систему здравоохранения составляют: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муниципальных районов и городских округов, осуществляющие полномочия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подведомственные органам местного самоуправления медицинские организации и фармацевтические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Профилактика заболеваний и формирование здорового образа жизни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9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00" w:history="1">
        <w:r>
          <w:rPr>
            <w:rFonts w:ascii="Calibri" w:hAnsi="Calibri" w:cs="Calibri"/>
            <w:color w:val="0000FF"/>
          </w:rPr>
          <w:t>национальным календарем</w:t>
        </w:r>
      </w:hyperlink>
      <w:r>
        <w:rPr>
          <w:rFonts w:ascii="Calibri" w:hAnsi="Calibri" w:cs="Calibri"/>
        </w:rPr>
        <w:t xml:space="preserve"> профилактических прививок и </w:t>
      </w:r>
      <w:hyperlink r:id="rId101" w:history="1">
        <w:r>
          <w:rPr>
            <w:rFonts w:ascii="Calibri" w:hAnsi="Calibri" w:cs="Calibri"/>
            <w:color w:val="0000FF"/>
          </w:rPr>
          <w:t>календарем</w:t>
        </w:r>
      </w:hyperlink>
      <w:r>
        <w:rPr>
          <w:rFonts w:ascii="Calibri" w:hAnsi="Calibri" w:cs="Calibri"/>
        </w:rPr>
        <w:t xml:space="preserve"> профилактических прививок по эпидемическим показаниям.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w:t>
      </w:r>
      <w:r>
        <w:rPr>
          <w:rFonts w:ascii="Calibri" w:hAnsi="Calibri" w:cs="Calibri"/>
        </w:rPr>
        <w:lastRenderedPageBreak/>
        <w:t>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Первая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2" w:history="1">
        <w:r>
          <w:rPr>
            <w:rFonts w:ascii="Calibri" w:hAnsi="Calibri" w:cs="Calibri"/>
            <w:color w:val="0000FF"/>
          </w:rPr>
          <w:t>Перечень</w:t>
        </w:r>
      </w:hyperlink>
      <w:r>
        <w:rPr>
          <w:rFonts w:ascii="Calibri" w:hAnsi="Calibri" w:cs="Calibri"/>
        </w:rPr>
        <w:t xml:space="preserve"> состояний, при которых оказывается первая помощь, и </w:t>
      </w:r>
      <w:hyperlink r:id="rId103" w:history="1">
        <w:r>
          <w:rPr>
            <w:rFonts w:ascii="Calibri" w:hAnsi="Calibri" w:cs="Calibri"/>
            <w:color w:val="0000FF"/>
          </w:rPr>
          <w:t>перечень</w:t>
        </w:r>
      </w:hyperlink>
      <w:r>
        <w:rPr>
          <w:rFonts w:ascii="Calibri" w:hAnsi="Calibri" w:cs="Calibri"/>
        </w:rPr>
        <w:t xml:space="preserve"> мероприятий по оказанию первой помощи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Водители транспортных средств и другие лица вправе оказывать первую помощь при наличии соответствующей подготовки и (или) навыков.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помощь оказывается медицинскими организациями и классифицируется по видам, условиям и форме оказания такой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видам медицинской помощи относятся: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w:anchor="Par468" w:history="1">
        <w:r>
          <w:rPr>
            <w:rFonts w:ascii="Calibri" w:hAnsi="Calibri" w:cs="Calibri"/>
            <w:color w:val="0000FF"/>
          </w:rPr>
          <w:t>первичная</w:t>
        </w:r>
      </w:hyperlink>
      <w:r>
        <w:rPr>
          <w:rFonts w:ascii="Calibri" w:hAnsi="Calibri" w:cs="Calibri"/>
        </w:rPr>
        <w:t xml:space="preserve"> медико-санитарная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478" w:history="1">
        <w:r>
          <w:rPr>
            <w:rFonts w:ascii="Calibri" w:hAnsi="Calibri" w:cs="Calibri"/>
            <w:color w:val="0000FF"/>
          </w:rPr>
          <w:t>специализированная</w:t>
        </w:r>
      </w:hyperlink>
      <w:r>
        <w:rPr>
          <w:rFonts w:ascii="Calibri" w:hAnsi="Calibri" w:cs="Calibri"/>
        </w:rPr>
        <w:t>, в том числе высокотехнологичная,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w:anchor="Par501"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w:anchor="Par514" w:history="1">
        <w:r>
          <w:rPr>
            <w:rFonts w:ascii="Calibri" w:hAnsi="Calibri" w:cs="Calibri"/>
            <w:color w:val="0000FF"/>
          </w:rPr>
          <w:t>паллиативная</w:t>
        </w:r>
      </w:hyperlink>
      <w:r>
        <w:rPr>
          <w:rFonts w:ascii="Calibri" w:hAnsi="Calibri" w:cs="Calibri"/>
        </w:rPr>
        <w:t xml:space="preserve">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Медицинская помощь может оказываться в следующих условиях: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стационарно (в условиях, обеспечивающих круглосуточное медицинское наблюдение и лечение).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Формами оказания медицинской помощи являются: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неотложная - медицинская помощь, оказываемая при внезапных острых заболеваниях, </w:t>
      </w:r>
      <w:r>
        <w:rPr>
          <w:rFonts w:ascii="Calibri" w:hAnsi="Calibri" w:cs="Calibri"/>
        </w:rPr>
        <w:lastRenderedPageBreak/>
        <w:t>состояниях, обострении хронических заболеваний без явных признаков угрозы жизни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4" w:history="1">
        <w:r>
          <w:rPr>
            <w:rFonts w:ascii="Calibri" w:hAnsi="Calibri" w:cs="Calibri"/>
            <w:color w:val="0000FF"/>
          </w:rPr>
          <w:t>Положение</w:t>
        </w:r>
      </w:hyperlink>
      <w:r>
        <w:rPr>
          <w:rFonts w:ascii="Calibri" w:hAnsi="Calibri" w:cs="Calibri"/>
        </w:rPr>
        <w:t xml:space="preserve">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60" w:name="Par468"/>
      <w:bookmarkEnd w:id="60"/>
      <w:r>
        <w:rPr>
          <w:rFonts w:ascii="Calibri" w:hAnsi="Calibri" w:cs="Calibri"/>
        </w:rPr>
        <w:t>Статья 33. Первичная медико-санитарная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5" w:history="1">
        <w:r>
          <w:rPr>
            <w:rFonts w:ascii="Calibri" w:hAnsi="Calibri" w:cs="Calibri"/>
            <w:color w:val="0000FF"/>
          </w:rPr>
          <w:t>Первичная</w:t>
        </w:r>
      </w:hyperlink>
      <w:r>
        <w:rPr>
          <w:rFonts w:ascii="Calibri" w:hAnsi="Calibri" w:cs="Calibri"/>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51" w:history="1">
        <w:r>
          <w:rPr>
            <w:rFonts w:ascii="Calibri" w:hAnsi="Calibri" w:cs="Calibri"/>
            <w:color w:val="0000FF"/>
          </w:rPr>
          <w:t>статьи 21</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Первичная медико-санитарная помощь оказывается в амбулаторных условиях и в условиях дневного стационара.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61" w:name="Par478"/>
      <w:bookmarkEnd w:id="61"/>
      <w:r>
        <w:rPr>
          <w:rFonts w:ascii="Calibri" w:hAnsi="Calibri" w:cs="Calibri"/>
        </w:rPr>
        <w:t>Статья 34. Специализированная, в том числе высокотехнологичная,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6" w:history="1">
        <w:r>
          <w:rPr>
            <w:rFonts w:ascii="Calibri" w:hAnsi="Calibri" w:cs="Calibri"/>
            <w:color w:val="0000FF"/>
          </w:rPr>
          <w:t>Специализированная</w:t>
        </w:r>
      </w:hyperlink>
      <w:r>
        <w:rPr>
          <w:rFonts w:ascii="Calibri" w:hAnsi="Calibri" w:cs="Calibri"/>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оказывается в стационарных условиях и в условиях дневного стационара.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Высокотехнологичная медицинская помощь оказывается медицинскими организациями в соответствии с </w:t>
      </w:r>
      <w:hyperlink r:id="rId107" w:history="1">
        <w:r>
          <w:rPr>
            <w:rFonts w:ascii="Calibri" w:hAnsi="Calibri" w:cs="Calibri"/>
            <w:color w:val="0000FF"/>
          </w:rPr>
          <w:t>перечнем</w:t>
        </w:r>
      </w:hyperlink>
      <w:r>
        <w:rPr>
          <w:rFonts w:ascii="Calibri" w:hAnsi="Calibri" w:cs="Calibri"/>
        </w:rPr>
        <w:t xml:space="preserve"> видов высокотехнологичной медицинской помощи, утверждаемым уполномоченным федеральным органом исполнительной власти.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5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62" w:name="Par487"/>
      <w:bookmarkEnd w:id="62"/>
      <w:r>
        <w:rPr>
          <w:rFonts w:ascii="Calibri" w:hAnsi="Calibri" w:cs="Calibri"/>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6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перечень которых утверждается уполномоченным федеральным органом исполнительной власти. </w:t>
      </w:r>
      <w:hyperlink r:id="rId108" w:history="1">
        <w:r>
          <w:rPr>
            <w:rFonts w:ascii="Calibri" w:hAnsi="Calibri" w:cs="Calibri"/>
            <w:color w:val="0000FF"/>
          </w:rPr>
          <w:t>Порядок</w:t>
        </w:r>
      </w:hyperlink>
      <w:r>
        <w:rPr>
          <w:rFonts w:ascii="Calibri" w:hAnsi="Calibri" w:cs="Calibri"/>
        </w:rPr>
        <w:t xml:space="preserve"> формирования указанного перечня устанавливается Правительством Российской Федерации.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7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8 статьи 34 применяются до 1 января 2015 года (</w:t>
      </w:r>
      <w:hyperlink w:anchor="Par1450" w:history="1">
        <w:r>
          <w:rPr>
            <w:rFonts w:ascii="Calibri" w:hAnsi="Calibri" w:cs="Calibri"/>
            <w:color w:val="0000FF"/>
          </w:rPr>
          <w:t>часть 8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63" w:name="Par499"/>
      <w:bookmarkEnd w:id="63"/>
      <w:r>
        <w:rPr>
          <w:rFonts w:ascii="Calibri" w:hAnsi="Calibri" w:cs="Calibri"/>
        </w:rPr>
        <w:t xml:space="preserve">8. Направление граждан Российской Федерации для оказания высокотехнологичной медицинской помощи за счет средств, предусмотренных </w:t>
      </w:r>
      <w:hyperlink w:anchor="Par487" w:history="1">
        <w:r>
          <w:rPr>
            <w:rFonts w:ascii="Calibri" w:hAnsi="Calibri" w:cs="Calibri"/>
            <w:color w:val="0000FF"/>
          </w:rPr>
          <w:t>частью 5</w:t>
        </w:r>
      </w:hyperlink>
      <w:r>
        <w:rPr>
          <w:rFonts w:ascii="Calibri" w:hAnsi="Calibri" w:cs="Calibri"/>
        </w:rPr>
        <w:t xml:space="preserve"> настоящей статьи, осуществляется путем применения специализированной информационной системы в </w:t>
      </w:r>
      <w:hyperlink r:id="rId109" w:history="1">
        <w:r>
          <w:rPr>
            <w:rFonts w:ascii="Calibri" w:hAnsi="Calibri" w:cs="Calibri"/>
            <w:color w:val="0000FF"/>
          </w:rPr>
          <w:t>порядке</w:t>
        </w:r>
      </w:hyperlink>
      <w:r>
        <w:rPr>
          <w:rFonts w:ascii="Calibri" w:hAnsi="Calibri" w:cs="Calibri"/>
        </w:rPr>
        <w:t>, устанавливаемом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64" w:name="Par501"/>
      <w:bookmarkEnd w:id="64"/>
      <w:r>
        <w:rPr>
          <w:rFonts w:ascii="Calibri" w:hAnsi="Calibri" w:cs="Calibri"/>
        </w:rPr>
        <w:t>Статья 35. Скорая, в том числе скорая специализированная,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0" w:history="1">
        <w:r>
          <w:rPr>
            <w:rFonts w:ascii="Calibri" w:hAnsi="Calibri" w:cs="Calibri"/>
            <w:color w:val="0000FF"/>
          </w:rPr>
          <w:t>Скорая</w:t>
        </w:r>
      </w:hyperlink>
      <w:r>
        <w:rPr>
          <w:rFonts w:ascii="Calibri" w:hAnsi="Calibri" w:cs="Calibri"/>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1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Медицинская эвакуация включает в себя: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санитарно-авиационную эвакуацию, осуществляемую авиационным транспортом;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санитарную эвакуацию, осуществляемую наземным, водным и другими видами </w:t>
      </w:r>
      <w:r>
        <w:rPr>
          <w:rFonts w:ascii="Calibri" w:hAnsi="Calibri" w:cs="Calibri"/>
        </w:rPr>
        <w:lastRenderedPageBreak/>
        <w:t>транспорта.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Федеральные государственные учреждения вправе осуществлять медицинскую эвакуацию в порядке и на условиях, установленных уполномоченным федеральным органом исполнительной власти. </w:t>
      </w:r>
      <w:hyperlink r:id="rId112" w:history="1">
        <w:r>
          <w:rPr>
            <w:rFonts w:ascii="Calibri" w:hAnsi="Calibri" w:cs="Calibri"/>
            <w:color w:val="0000FF"/>
          </w:rPr>
          <w:t>Перечень</w:t>
        </w:r>
      </w:hyperlink>
      <w:r>
        <w:rPr>
          <w:rFonts w:ascii="Calibri" w:hAnsi="Calibri" w:cs="Calibri"/>
        </w:rPr>
        <w:t xml:space="preserve"> указанных федеральных государственных учреждений утверждается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65" w:name="Par514"/>
      <w:bookmarkEnd w:id="65"/>
      <w:r>
        <w:rPr>
          <w:rFonts w:ascii="Calibri" w:hAnsi="Calibri" w:cs="Calibri"/>
        </w:rPr>
        <w:t>Статья 36. Паллиативная медицинская помощь</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Порядки оказания медицинской помощи и стандарты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37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66" w:name="Par524"/>
      <w:bookmarkEnd w:id="66"/>
      <w:r>
        <w:rPr>
          <w:rFonts w:ascii="Calibri" w:hAnsi="Calibri" w:cs="Calibri"/>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3"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114" w:history="1">
        <w:r>
          <w:rPr>
            <w:rFonts w:ascii="Calibri" w:hAnsi="Calibri" w:cs="Calibri"/>
            <w:color w:val="0000FF"/>
          </w:rPr>
          <w:t>стандарты</w:t>
        </w:r>
      </w:hyperlink>
      <w:r>
        <w:rPr>
          <w:rFonts w:ascii="Calibri" w:hAnsi="Calibri" w:cs="Calibri"/>
        </w:rPr>
        <w:t xml:space="preserve"> медицинской помощи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этапы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 организации деятельности медицинской организации (ее структурного подразделения, врача);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стандарт оснащения медицинской организации, ее структурных подразделений;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рекомендуемые штатные нормативы медицинской организации, ее структурных подразделений;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положения исходя из особенностей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Стандарт медицинской помощи разрабатывается в соответствии с </w:t>
      </w:r>
      <w:hyperlink r:id="rId115" w:history="1">
        <w:r>
          <w:rPr>
            <w:rFonts w:ascii="Calibri" w:hAnsi="Calibri" w:cs="Calibri"/>
            <w:color w:val="0000FF"/>
          </w:rPr>
          <w:t>номенклатурой</w:t>
        </w:r>
      </w:hyperlink>
      <w:r>
        <w:rPr>
          <w:rFonts w:ascii="Calibri" w:hAnsi="Calibri" w:cs="Calibri"/>
        </w:rPr>
        <w:t xml:space="preserve"> медицинских услуг и включает в себя усредненные показатели частоты предоставления и кратности применения: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услуг;</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медицинских изделий, имплантируемых в организм человека;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компонентов крови;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видов лечебного питания, включая специализированные продукты лечебного питания;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иного исходя из особенностей заболевания (состояния).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67" w:name="Par541"/>
      <w:bookmarkEnd w:id="67"/>
      <w:r>
        <w:rPr>
          <w:rFonts w:ascii="Calibri" w:hAnsi="Calibri" w:cs="Calibri"/>
        </w:rPr>
        <w:t>Статья 38. Медицинские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68" w:name="Par545"/>
      <w:bookmarkEnd w:id="68"/>
      <w:r>
        <w:rPr>
          <w:rFonts w:ascii="Calibri" w:hAnsi="Calibri" w:cs="Calibri"/>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16" w:history="1">
        <w:r>
          <w:rPr>
            <w:rFonts w:ascii="Calibri" w:hAnsi="Calibri" w:cs="Calibri"/>
            <w:color w:val="0000FF"/>
          </w:rPr>
          <w:t>экспертизу</w:t>
        </w:r>
      </w:hyperlink>
      <w:r>
        <w:rPr>
          <w:rFonts w:ascii="Calibri" w:hAnsi="Calibri" w:cs="Calibri"/>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а также ремонт, утилизацию или уничтожение.</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4 статьи 38 в части утверждения порядка государственной регистрации медицинских изделий применяются с 1 января 2013 года (</w:t>
      </w:r>
      <w:hyperlink w:anchor="Par1447" w:history="1">
        <w:r>
          <w:rPr>
            <w:rFonts w:ascii="Calibri" w:hAnsi="Calibri" w:cs="Calibri"/>
            <w:color w:val="0000FF"/>
          </w:rPr>
          <w:t>часть 7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69" w:name="Par549"/>
      <w:bookmarkEnd w:id="69"/>
      <w:r>
        <w:rPr>
          <w:rFonts w:ascii="Calibri" w:hAnsi="Calibri" w:cs="Calibri"/>
        </w:rPr>
        <w:t xml:space="preserve">4. На территории Российской Федерации разрешается обращение медицинских изделий, зарегистрированных в </w:t>
      </w:r>
      <w:hyperlink r:id="rId11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уполномоченным им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18" w:history="1">
        <w:r>
          <w:rPr>
            <w:rFonts w:ascii="Calibri" w:hAnsi="Calibri" w:cs="Calibri"/>
            <w:color w:val="0000FF"/>
          </w:rPr>
          <w:t>Порядок</w:t>
        </w:r>
      </w:hyperlink>
      <w:r>
        <w:rPr>
          <w:rFonts w:ascii="Calibri" w:hAnsi="Calibri" w:cs="Calibri"/>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государственной регистрации медицинских изделий в </w:t>
      </w:r>
      <w:hyperlink r:id="rId11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исполнительной власти, проводятся оценка соответствия в форме технических испытаний, токсикологических исследований, клинических испытаний и экспертиза качества, эффективности и безопасности медицинских изделий, а также испытания в </w:t>
      </w:r>
      <w:r>
        <w:rPr>
          <w:rFonts w:ascii="Calibri" w:hAnsi="Calibri" w:cs="Calibri"/>
        </w:rPr>
        <w:lastRenderedPageBreak/>
        <w:t xml:space="preserve">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20"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21"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2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осуществляющих производство и изготовление медицинских изделий, и размещает его на своем официальном сайте в сети "Интернет".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государственный реестр медицинских изделий и организаций, осуществляющих производство и изготовление медицинских изделий, вносятся следующие сведения: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государственной регистрации медицинского изделия и его регистрационный номер, срок действия регистрационного удостоверения;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назначение медицинского изделия, установленное производителем;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потенциального риска применения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код Общероссийского </w:t>
      </w:r>
      <w:hyperlink r:id="rId123" w:history="1">
        <w:r>
          <w:rPr>
            <w:rFonts w:ascii="Calibri" w:hAnsi="Calibri" w:cs="Calibri"/>
            <w:color w:val="0000FF"/>
          </w:rPr>
          <w:t>классификатора</w:t>
        </w:r>
      </w:hyperlink>
      <w:r>
        <w:rPr>
          <w:rFonts w:ascii="Calibri" w:hAnsi="Calibri" w:cs="Calibri"/>
        </w:rPr>
        <w:t xml:space="preserve"> продукции для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место нахождения организации - заявителя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наименование и место нахождения организации - производителя медицинского изделия или организации - изготовителя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адрес места производства или изготовления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сведения о взаимозаменяемых медицинских изделиях.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Лечебное питание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24" w:history="1">
        <w:r>
          <w:rPr>
            <w:rFonts w:ascii="Calibri" w:hAnsi="Calibri" w:cs="Calibri"/>
            <w:color w:val="0000FF"/>
          </w:rPr>
          <w:t>Нормы</w:t>
        </w:r>
      </w:hyperlink>
      <w:r>
        <w:rPr>
          <w:rFonts w:ascii="Calibri" w:hAnsi="Calibri" w:cs="Calibri"/>
        </w:rPr>
        <w:t xml:space="preserve"> лечебного питания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Медицинская реабилитация и санаторно-курортное лечение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w:t>
      </w:r>
      <w:r>
        <w:rPr>
          <w:rFonts w:ascii="Calibri" w:hAnsi="Calibri" w:cs="Calibri"/>
        </w:rPr>
        <w:lastRenderedPageBreak/>
        <w:t>качества жизни, сохранение работоспособности пациента и его социальную интеграцию в общество.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условиях пребывания в лечебно-оздоровительных местностях и на курортах.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Санаторно-курортное лечение направлено 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активацию защитно-приспособительных реакций организма в целях профилактики заболеваний, оздоровления;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Организация и оказание медицинской помощи при чрезвычайных ситуациях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Всероссийская служба медицины катастроф является функциональной подсистемой </w:t>
      </w:r>
      <w:hyperlink r:id="rId125" w:history="1">
        <w:r>
          <w:rPr>
            <w:rFonts w:ascii="Calibri" w:hAnsi="Calibri" w:cs="Calibri"/>
            <w:color w:val="0000FF"/>
          </w:rPr>
          <w:t>Единой государственной системы</w:t>
        </w:r>
      </w:hyperlink>
      <w:r>
        <w:rPr>
          <w:rFonts w:ascii="Calibri" w:hAnsi="Calibri" w:cs="Calibri"/>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26" w:history="1">
        <w:r>
          <w:rPr>
            <w:rFonts w:ascii="Calibri" w:hAnsi="Calibri" w:cs="Calibri"/>
            <w:color w:val="0000FF"/>
          </w:rPr>
          <w:t>Положение</w:t>
        </w:r>
      </w:hyperlink>
      <w:r>
        <w:rPr>
          <w:rFonts w:ascii="Calibri" w:hAnsi="Calibri" w:cs="Calibri"/>
        </w:rPr>
        <w:t xml:space="preserve"> о Всероссийской службе медицины катастроф утверждается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Руководитель Всероссийской службы медицины катастроф вправе принимать решение о медицинской эвакуации при чрезвычайных ситуациях.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70" w:name="Par594"/>
      <w:bookmarkEnd w:id="70"/>
      <w:r>
        <w:rPr>
          <w:rFonts w:ascii="Calibri" w:hAnsi="Calibri" w:cs="Calibri"/>
        </w:rPr>
        <w:t>Статья 42. Особенности организации оказания медицинской помощи населению отдельных территорий и работникам отдельных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27" w:history="1">
        <w:r>
          <w:rPr>
            <w:rFonts w:ascii="Calibri" w:hAnsi="Calibri" w:cs="Calibri"/>
            <w:color w:val="0000FF"/>
          </w:rPr>
          <w:t>Особенности</w:t>
        </w:r>
      </w:hyperlink>
      <w:r>
        <w:rPr>
          <w:rFonts w:ascii="Calibri" w:hAnsi="Calibri" w:cs="Calibri"/>
        </w:rPr>
        <w:t xml:space="preserve"> организации оказания медицинской помощи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r>
        <w:rPr>
          <w:rFonts w:ascii="Calibri" w:hAnsi="Calibri" w:cs="Calibri"/>
        </w:rPr>
        <w:lastRenderedPageBreak/>
        <w:t>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28" w:history="1">
        <w:r>
          <w:rPr>
            <w:rFonts w:ascii="Calibri" w:hAnsi="Calibri" w:cs="Calibri"/>
            <w:color w:val="0000FF"/>
          </w:rPr>
          <w:t>перечень</w:t>
        </w:r>
      </w:hyperlink>
      <w:r>
        <w:rPr>
          <w:rFonts w:ascii="Calibri" w:hAnsi="Calibri" w:cs="Calibri"/>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1" w:name="Par601"/>
      <w:bookmarkEnd w:id="71"/>
      <w:r>
        <w:rPr>
          <w:rFonts w:ascii="Calibri" w:hAnsi="Calibri" w:cs="Calibri"/>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29" w:history="1">
        <w:r>
          <w:rPr>
            <w:rFonts w:ascii="Calibri" w:hAnsi="Calibri" w:cs="Calibri"/>
            <w:color w:val="0000FF"/>
          </w:rPr>
          <w:t>Перечень</w:t>
        </w:r>
      </w:hyperlink>
      <w:r>
        <w:rPr>
          <w:rFonts w:ascii="Calibri" w:hAnsi="Calibri" w:cs="Calibri"/>
        </w:rPr>
        <w:t xml:space="preserve"> социально значимых заболеваний и </w:t>
      </w:r>
      <w:hyperlink r:id="rId130" w:history="1">
        <w:r>
          <w:rPr>
            <w:rFonts w:ascii="Calibri" w:hAnsi="Calibri" w:cs="Calibri"/>
            <w:color w:val="0000FF"/>
          </w:rPr>
          <w:t>перечень</w:t>
        </w:r>
      </w:hyperlink>
      <w:r>
        <w:rPr>
          <w:rFonts w:ascii="Calibri" w:hAnsi="Calibri" w:cs="Calibri"/>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Особенности организации оказания медицинской помощи при отдельных заболеваниях, указанных в </w:t>
      </w:r>
      <w:hyperlink w:anchor="Par601" w:history="1">
        <w:r>
          <w:rPr>
            <w:rFonts w:ascii="Calibri" w:hAnsi="Calibri" w:cs="Calibri"/>
            <w:color w:val="0000FF"/>
          </w:rPr>
          <w:t>части 1</w:t>
        </w:r>
      </w:hyperlink>
      <w:r>
        <w:rPr>
          <w:rFonts w:ascii="Calibri" w:hAnsi="Calibri" w:cs="Calibri"/>
        </w:rPr>
        <w:t xml:space="preserve"> настоящей статьи, могут устанавливаться отдельными федеральными законами.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Медицинская помощь гражданам, страдающим редкими (орфанными) заболеваниями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2" w:name="Par608"/>
      <w:bookmarkEnd w:id="72"/>
      <w:r>
        <w:rPr>
          <w:rFonts w:ascii="Calibri" w:hAnsi="Calibri" w:cs="Calibri"/>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3" w:name="Par609"/>
      <w:bookmarkEnd w:id="73"/>
      <w:r>
        <w:rPr>
          <w:rFonts w:ascii="Calibri" w:hAnsi="Calibri" w:cs="Calibri"/>
        </w:rPr>
        <w:t xml:space="preserve">3. </w:t>
      </w:r>
      <w:hyperlink r:id="rId131" w:history="1">
        <w:r>
          <w:rPr>
            <w:rFonts w:ascii="Calibri" w:hAnsi="Calibri" w:cs="Calibri"/>
            <w:color w:val="0000FF"/>
          </w:rPr>
          <w:t>Перечень</w:t>
        </w:r>
      </w:hyperlink>
      <w:r>
        <w:rPr>
          <w:rFonts w:ascii="Calibri" w:hAnsi="Calibri" w:cs="Calibri"/>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08" w:history="1">
        <w:r>
          <w:rPr>
            <w:rFonts w:ascii="Calibri" w:hAnsi="Calibri" w:cs="Calibri"/>
            <w:color w:val="0000FF"/>
          </w:rPr>
          <w:t>части 2</w:t>
        </w:r>
      </w:hyperlink>
      <w:r>
        <w:rPr>
          <w:rFonts w:ascii="Calibri" w:hAnsi="Calibri" w:cs="Calibri"/>
        </w:rPr>
        <w:t xml:space="preserve"> настоящей статьи, утверждается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обеспечения граждан, страдающих заболеваниями, включенными в перечень, утвержденный в соответствии с </w:t>
      </w:r>
      <w:hyperlink w:anchor="Par609" w:history="1">
        <w:r>
          <w:rPr>
            <w:rFonts w:ascii="Calibri" w:hAnsi="Calibri" w:cs="Calibri"/>
            <w:color w:val="0000FF"/>
          </w:rPr>
          <w:t>частью 3</w:t>
        </w:r>
      </w:hyperlink>
      <w:r>
        <w:rPr>
          <w:rFonts w:ascii="Calibri" w:hAnsi="Calibri" w:cs="Calibri"/>
        </w:rPr>
        <w:t xml:space="preserve"> настоящей статьи, лекарственными препаратами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страховой номер индивидуального лицевого счета гражданина в системе обязательного пенсионного страхования (при наличии);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а также фамилия, которая была у гражданина при рождении;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адрес места жительства;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серия и номер паспорта (свидетельства о рождении) или удостоверения личности, дата выдачи указанных документов;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включения в Федеральный регистр;</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диагноз заболевания (состояние);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иные сведения, определяемые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Ведение Федерального регистра осуществляется уполномоченным федеральным органом исполнительной власти в </w:t>
      </w:r>
      <w:hyperlink r:id="rId13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Запрет эвтаназии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Медицинские осмотры, диспансеризация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медицинских осмотров являются: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w:t>
      </w:r>
      <w:r>
        <w:rPr>
          <w:rFonts w:ascii="Calibri" w:hAnsi="Calibri" w:cs="Calibri"/>
        </w:rPr>
        <w:lastRenderedPageBreak/>
        <w:t>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Донорство органов и тканей человека и их трансплантация (пересадка)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w:t>
      </w:r>
      <w:hyperlink r:id="rId133" w:history="1">
        <w:r>
          <w:rPr>
            <w:rFonts w:ascii="Calibri" w:hAnsi="Calibri" w:cs="Calibri"/>
            <w:color w:val="0000FF"/>
          </w:rPr>
          <w:t>порядке</w:t>
        </w:r>
      </w:hyperlink>
      <w:r>
        <w:rPr>
          <w:rFonts w:ascii="Calibri" w:hAnsi="Calibri" w:cs="Calibri"/>
        </w:rPr>
        <w:t xml:space="preserve"> недееспособным.</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4" w:name="Par647"/>
      <w:bookmarkEnd w:id="74"/>
      <w:r>
        <w:rPr>
          <w:rFonts w:ascii="Calibri" w:hAnsi="Calibri" w:cs="Calibri"/>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5" w:name="Par648"/>
      <w:bookmarkEnd w:id="75"/>
      <w:r>
        <w:rPr>
          <w:rFonts w:ascii="Calibri" w:hAnsi="Calibri" w:cs="Calibri"/>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w:t>
      </w:r>
      <w:hyperlink r:id="rId134" w:history="1">
        <w:r>
          <w:rPr>
            <w:rFonts w:ascii="Calibri" w:hAnsi="Calibri" w:cs="Calibri"/>
            <w:color w:val="0000FF"/>
          </w:rPr>
          <w:t>порядке</w:t>
        </w:r>
      </w:hyperlink>
      <w:r>
        <w:rPr>
          <w:rFonts w:ascii="Calibri" w:hAnsi="Calibri" w:cs="Calibri"/>
        </w:rPr>
        <w:t xml:space="preserve">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35" w:history="1">
        <w:r>
          <w:rPr>
            <w:rFonts w:ascii="Calibri" w:hAnsi="Calibri" w:cs="Calibri"/>
            <w:color w:val="0000FF"/>
          </w:rPr>
          <w:t>законного представителя</w:t>
        </w:r>
      </w:hyperlink>
      <w:r>
        <w:rPr>
          <w:rFonts w:ascii="Calibri" w:hAnsi="Calibri" w:cs="Calibri"/>
        </w:rPr>
        <w:t>, данного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6" w:name="Par649"/>
      <w:bookmarkEnd w:id="76"/>
      <w:r>
        <w:rPr>
          <w:rFonts w:ascii="Calibri" w:hAnsi="Calibri" w:cs="Calibri"/>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3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7" w:name="Par650"/>
      <w:bookmarkEnd w:id="77"/>
      <w:r>
        <w:rPr>
          <w:rFonts w:ascii="Calibri" w:hAnsi="Calibri" w:cs="Calibri"/>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8" w:name="Par651"/>
      <w:bookmarkEnd w:id="78"/>
      <w:r>
        <w:rPr>
          <w:rFonts w:ascii="Calibri" w:hAnsi="Calibri" w:cs="Calibri"/>
        </w:rPr>
        <w:t xml:space="preserve">8. В случае смерти несовершеннолетнего или лица, признанного в установленном </w:t>
      </w:r>
      <w:hyperlink r:id="rId137" w:history="1">
        <w:r>
          <w:rPr>
            <w:rFonts w:ascii="Calibri" w:hAnsi="Calibri" w:cs="Calibri"/>
            <w:color w:val="0000FF"/>
          </w:rPr>
          <w:t>порядке</w:t>
        </w:r>
      </w:hyperlink>
      <w:r>
        <w:rPr>
          <w:rFonts w:ascii="Calibri" w:hAnsi="Calibri" w:cs="Calibri"/>
        </w:rPr>
        <w:t xml:space="preserve">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Информация о наличии волеизъявления гражданина, указанного в </w:t>
      </w:r>
      <w:hyperlink w:anchor="Par649" w:history="1">
        <w:r>
          <w:rPr>
            <w:rFonts w:ascii="Calibri" w:hAnsi="Calibri" w:cs="Calibri"/>
            <w:color w:val="0000FF"/>
          </w:rPr>
          <w:t>части 6</w:t>
        </w:r>
      </w:hyperlink>
      <w:r>
        <w:rPr>
          <w:rFonts w:ascii="Calibri" w:hAnsi="Calibri" w:cs="Calibri"/>
        </w:rPr>
        <w:t xml:space="preserve"> настоящей статьи, иных лиц в случаях, предусмотренных </w:t>
      </w:r>
      <w:hyperlink w:anchor="Par650" w:history="1">
        <w:r>
          <w:rPr>
            <w:rFonts w:ascii="Calibri" w:hAnsi="Calibri" w:cs="Calibri"/>
            <w:color w:val="0000FF"/>
          </w:rPr>
          <w:t>частями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выраженного в устной или письменной форме, заверенной в порядке, предусмотренном </w:t>
      </w:r>
      <w:hyperlink w:anchor="Par649" w:history="1">
        <w:r>
          <w:rPr>
            <w:rFonts w:ascii="Calibri" w:hAnsi="Calibri" w:cs="Calibri"/>
            <w:color w:val="0000FF"/>
          </w:rPr>
          <w:t>частью 6</w:t>
        </w:r>
      </w:hyperlink>
      <w:r>
        <w:rPr>
          <w:rFonts w:ascii="Calibri" w:hAnsi="Calibri" w:cs="Calibri"/>
        </w:rPr>
        <w:t xml:space="preserve"> настоящей статьи, вносится в медицинскую документацию гражданина.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38" w:history="1">
        <w:r>
          <w:rPr>
            <w:rFonts w:ascii="Calibri" w:hAnsi="Calibri" w:cs="Calibri"/>
            <w:color w:val="0000FF"/>
          </w:rPr>
          <w:t>законодательством</w:t>
        </w:r>
      </w:hyperlink>
      <w:r>
        <w:rPr>
          <w:rFonts w:ascii="Calibri" w:hAnsi="Calibri" w:cs="Calibri"/>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50" w:history="1">
        <w:r>
          <w:rPr>
            <w:rFonts w:ascii="Calibri" w:hAnsi="Calibri" w:cs="Calibri"/>
            <w:color w:val="0000FF"/>
          </w:rPr>
          <w:t>частях 7</w:t>
        </w:r>
      </w:hyperlink>
      <w:r>
        <w:rPr>
          <w:rFonts w:ascii="Calibri" w:hAnsi="Calibri" w:cs="Calibri"/>
        </w:rPr>
        <w:t xml:space="preserve"> и </w:t>
      </w:r>
      <w:hyperlink w:anchor="Par651" w:history="1">
        <w:r>
          <w:rPr>
            <w:rFonts w:ascii="Calibri" w:hAnsi="Calibri" w:cs="Calibri"/>
            <w:color w:val="0000FF"/>
          </w:rPr>
          <w:t>8</w:t>
        </w:r>
      </w:hyperlink>
      <w:r>
        <w:rPr>
          <w:rFonts w:ascii="Calibri" w:hAnsi="Calibri" w:cs="Calibri"/>
        </w:rPr>
        <w:t xml:space="preserve"> настоящей статьи, заявили о своем несогласии на изъятие его органов и тканей после смерти для трансплантации (пересадки).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Органы и ткани для трансплантации (пересадки) могут быть изъяты у трупа после констатации смерти в соответствии со </w:t>
      </w:r>
      <w:hyperlink w:anchor="Par843" w:history="1">
        <w:r>
          <w:rPr>
            <w:rFonts w:ascii="Calibri" w:hAnsi="Calibri" w:cs="Calibri"/>
            <w:color w:val="0000FF"/>
          </w:rPr>
          <w:t>статьей 66</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Не допускается принуждение к изъятию органов и тканей человека для трансплантации (пересадки).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Донорство органов и тканей человека и их трансплантация (пересадка) осуществляются в соответствии с федеральным </w:t>
      </w:r>
      <w:hyperlink r:id="rId139" w:history="1">
        <w:r>
          <w:rPr>
            <w:rFonts w:ascii="Calibri" w:hAnsi="Calibri" w:cs="Calibri"/>
            <w:color w:val="0000FF"/>
          </w:rPr>
          <w:t>законом</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Врачебная комиссия и консилиум врачей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0" w:history="1">
        <w:r>
          <w:rPr>
            <w:rFonts w:ascii="Calibri" w:hAnsi="Calibri" w:cs="Calibri"/>
            <w:color w:val="0000FF"/>
          </w:rPr>
          <w:t>Врачебная комиссия</w:t>
        </w:r>
      </w:hyperlink>
      <w:r>
        <w:rPr>
          <w:rFonts w:ascii="Calibri" w:hAnsi="Calibri" w:cs="Calibri"/>
        </w:rPr>
        <w:t xml:space="preserve"> состоит из врачей и возглавляется руководителем медицинской организации или одним из его заместителей.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Медицинские отходы</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41" w:history="1">
        <w:r>
          <w:rPr>
            <w:rFonts w:ascii="Calibri" w:hAnsi="Calibri" w:cs="Calibri"/>
            <w:color w:val="0000FF"/>
          </w:rPr>
          <w:t>критериями</w:t>
        </w:r>
      </w:hyperlink>
      <w:r>
        <w:rPr>
          <w:rFonts w:ascii="Calibri" w:hAnsi="Calibri" w:cs="Calibri"/>
        </w:rPr>
        <w:t xml:space="preserve">, устанавливаемыми Правительством Российской Федерации, на </w:t>
      </w:r>
      <w:r>
        <w:rPr>
          <w:rFonts w:ascii="Calibri" w:hAnsi="Calibri" w:cs="Calibri"/>
        </w:rPr>
        <w:lastRenderedPageBreak/>
        <w:t>следующие классы: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класс "А" - эпидемиологически безопасные отходы, приближенные по составу к твердым бытовым отходам;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класс "Б" - эпидемиологически опасные отходы;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класс "В" - чрезвычайно эпидемиологически опасные отходы;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класс "Г" - токсикологические опасные отходы, приближенные по составу к промышленным;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"Д" - радиоактивные отходы.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Классификация, </w:t>
      </w:r>
      <w:hyperlink r:id="rId142" w:history="1">
        <w:r>
          <w:rPr>
            <w:rFonts w:ascii="Calibri" w:hAnsi="Calibri" w:cs="Calibri"/>
            <w:color w:val="0000FF"/>
          </w:rPr>
          <w:t>правила</w:t>
        </w:r>
      </w:hyperlink>
      <w:r>
        <w:rPr>
          <w:rFonts w:ascii="Calibri" w:hAnsi="Calibri" w:cs="Calibri"/>
        </w:rPr>
        <w:t xml:space="preserve"> сбора, использования, обезвреживания, размещения, хранения, транспортировки, учета и утилизации медицинских отходов устанавливаются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Народная медицина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Народная медицина не входит в программу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4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ОХРАНА ЗДОРОВЬЯ МАТЕРИ И РЕБЕНКА, ВОПРОСЫ</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СЕМЬИ И РЕПРОДУКТИВНОГО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Права семьи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44" w:history="1">
        <w:r>
          <w:rPr>
            <w:rFonts w:ascii="Calibri" w:hAnsi="Calibri" w:cs="Calibri"/>
            <w:color w:val="0000FF"/>
          </w:rPr>
          <w:t>социально значимых</w:t>
        </w:r>
      </w:hyperlink>
      <w:r>
        <w:rPr>
          <w:rFonts w:ascii="Calibri" w:hAnsi="Calibri" w:cs="Calibri"/>
        </w:rPr>
        <w:t xml:space="preserve"> заболеваний и </w:t>
      </w:r>
      <w:hyperlink r:id="rId145" w:history="1">
        <w:r>
          <w:rPr>
            <w:rFonts w:ascii="Calibri" w:hAnsi="Calibri" w:cs="Calibri"/>
            <w:color w:val="0000FF"/>
          </w:rPr>
          <w:t>заболеваний</w:t>
        </w:r>
      </w:hyperlink>
      <w:r>
        <w:rPr>
          <w:rFonts w:ascii="Calibri" w:hAnsi="Calibri" w:cs="Calibri"/>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w:t>
      </w:r>
      <w:r>
        <w:rPr>
          <w:rFonts w:ascii="Calibri" w:hAnsi="Calibri" w:cs="Calibri"/>
        </w:rPr>
        <w:lastRenderedPageBreak/>
        <w:t>с отца ребенка или иного члена семьи.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Одному из родителей, иному члену семьи или иному </w:t>
      </w:r>
      <w:hyperlink r:id="rId146" w:history="1">
        <w:r>
          <w:rPr>
            <w:rFonts w:ascii="Calibri" w:hAnsi="Calibri" w:cs="Calibri"/>
            <w:color w:val="0000FF"/>
          </w:rPr>
          <w:t>законному представителю</w:t>
        </w:r>
      </w:hyperlink>
      <w:r>
        <w:rPr>
          <w:rFonts w:ascii="Calibri" w:hAnsi="Calibri" w:cs="Calibri"/>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Права беременных женщин и матерей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Материнство в Российской Федерации охраняется и поощряется государством.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4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Рождение ребенка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рождения ребенка является момент отделения плода от организма матери посредством родов.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рождении живого ребенка медицинская организация, в которой произошли роды, выдает документ установленной </w:t>
      </w:r>
      <w:hyperlink r:id="rId148" w:history="1">
        <w:r>
          <w:rPr>
            <w:rFonts w:ascii="Calibri" w:hAnsi="Calibri" w:cs="Calibri"/>
            <w:color w:val="0000FF"/>
          </w:rPr>
          <w:t>формы</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49" w:history="1">
        <w:r>
          <w:rPr>
            <w:rFonts w:ascii="Calibri" w:hAnsi="Calibri" w:cs="Calibri"/>
            <w:color w:val="0000FF"/>
          </w:rPr>
          <w:t>Медицинские критерии</w:t>
        </w:r>
      </w:hyperlink>
      <w:r>
        <w:rPr>
          <w:rFonts w:ascii="Calibri" w:hAnsi="Calibri" w:cs="Calibri"/>
        </w:rPr>
        <w:t xml:space="preserve"> рождения, в том числе сроки беременности, масса тела ребенка при рождении и признаки живорождения, а также </w:t>
      </w:r>
      <w:hyperlink r:id="rId150" w:history="1">
        <w:r>
          <w:rPr>
            <w:rFonts w:ascii="Calibri" w:hAnsi="Calibri" w:cs="Calibri"/>
            <w:color w:val="0000FF"/>
          </w:rPr>
          <w:t>порядок</w:t>
        </w:r>
      </w:hyperlink>
      <w:r>
        <w:rPr>
          <w:rFonts w:ascii="Calibri" w:hAnsi="Calibri" w:cs="Calibri"/>
        </w:rPr>
        <w:t xml:space="preserve"> выдачи документа о рождении и его </w:t>
      </w:r>
      <w:hyperlink r:id="rId151" w:history="1">
        <w:r>
          <w:rPr>
            <w:rFonts w:ascii="Calibri" w:hAnsi="Calibri" w:cs="Calibri"/>
            <w:color w:val="0000FF"/>
          </w:rPr>
          <w:t>форма</w:t>
        </w:r>
      </w:hyperlink>
      <w:r>
        <w:rPr>
          <w:rFonts w:ascii="Calibri" w:hAnsi="Calibri" w:cs="Calibri"/>
        </w:rPr>
        <w:t xml:space="preserve">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Права несовершеннолетних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сфере охраны здоровья несовершеннолетние имеют право 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прохождение медицинских осмотров, в том числе при поступлении в образовательные учреждения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учреждениях,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оказание медицинской помощи в период оздоровления и организованного отдыха в </w:t>
      </w:r>
      <w:hyperlink r:id="rId15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получение информации о состоянии здоровья в доступной для них форме в соответствии со </w:t>
      </w:r>
      <w:hyperlink w:anchor="Par364"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79" w:name="Par717"/>
      <w:bookmarkEnd w:id="79"/>
      <w:r>
        <w:rPr>
          <w:rFonts w:ascii="Calibri" w:hAnsi="Calibri" w:cs="Calibri"/>
        </w:rPr>
        <w:t xml:space="preserve">2. Несовершеннолетние, больные наркоманией, в возрасте старше шестнадцати лет и иные несовершеннолетние в возрасте старше пятнадцати лет имеют право на информированное добровольное согласие на медицинское вмешательство или на отказ от него в соответствии с </w:t>
      </w:r>
      <w:r>
        <w:rPr>
          <w:rFonts w:ascii="Calibri" w:hAnsi="Calibri" w:cs="Calibri"/>
        </w:rPr>
        <w:lastRenderedPageBreak/>
        <w:t xml:space="preserve">настоящим Федеральным </w:t>
      </w:r>
      <w:hyperlink w:anchor="Par328" w:history="1">
        <w:r>
          <w:rPr>
            <w:rFonts w:ascii="Calibri" w:hAnsi="Calibri" w:cs="Calibri"/>
            <w:color w:val="0000FF"/>
          </w:rPr>
          <w:t>законом</w:t>
        </w:r>
      </w:hyperlink>
      <w:r>
        <w:rPr>
          <w:rFonts w:ascii="Calibri" w:hAnsi="Calibri" w:cs="Calibri"/>
        </w:rPr>
        <w:t xml:space="preserve">, за исключением случаев оказания им медицинской помощи в соответствии с </w:t>
      </w:r>
      <w:hyperlink w:anchor="Par331" w:history="1">
        <w:r>
          <w:rPr>
            <w:rFonts w:ascii="Calibri" w:hAnsi="Calibri" w:cs="Calibri"/>
            <w:color w:val="0000FF"/>
          </w:rPr>
          <w:t>частями 2</w:t>
        </w:r>
      </w:hyperlink>
      <w:r>
        <w:rPr>
          <w:rFonts w:ascii="Calibri" w:hAnsi="Calibri" w:cs="Calibri"/>
        </w:rPr>
        <w:t xml:space="preserve"> и </w:t>
      </w:r>
      <w:hyperlink w:anchor="Par340" w:history="1">
        <w:r>
          <w:rPr>
            <w:rFonts w:ascii="Calibri" w:hAnsi="Calibri" w:cs="Calibri"/>
            <w:color w:val="0000FF"/>
          </w:rPr>
          <w:t>9 статьи 20</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15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Применение вспомогательных репродуктивных технологий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4" w:history="1">
        <w:r>
          <w:rPr>
            <w:rFonts w:ascii="Calibri" w:hAnsi="Calibri" w:cs="Calibri"/>
            <w:color w:val="0000FF"/>
          </w:rPr>
          <w:t>Порядок</w:t>
        </w:r>
      </w:hyperlink>
      <w:r>
        <w:rPr>
          <w:rFonts w:ascii="Calibri" w:hAnsi="Calibri" w:cs="Calibri"/>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Половые клетки, ткани репродуктивных органов и эмбрионы человека не могут быть использованы для промышленных целей.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155" w:history="1">
        <w:r>
          <w:rPr>
            <w:rFonts w:ascii="Calibri" w:hAnsi="Calibri" w:cs="Calibri"/>
            <w:color w:val="0000FF"/>
          </w:rPr>
          <w:t>законодательством</w:t>
        </w:r>
      </w:hyperlink>
      <w:r>
        <w:rPr>
          <w:rFonts w:ascii="Calibri" w:hAnsi="Calibri" w:cs="Calibri"/>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Искусственное прерывание беременности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156" w:history="1">
        <w:r>
          <w:rPr>
            <w:rFonts w:ascii="Calibri" w:hAnsi="Calibri" w:cs="Calibri"/>
            <w:color w:val="0000FF"/>
          </w:rPr>
          <w:t>согласия</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7" w:history="1">
        <w:r>
          <w:rPr>
            <w:rFonts w:ascii="Calibri" w:hAnsi="Calibri" w:cs="Calibri"/>
            <w:color w:val="0000FF"/>
          </w:rPr>
          <w:t>Искусственное прерывание беременности</w:t>
        </w:r>
      </w:hyperlink>
      <w:r>
        <w:rPr>
          <w:rFonts w:ascii="Calibri" w:hAnsi="Calibri" w:cs="Calibri"/>
        </w:rPr>
        <w:t xml:space="preserve"> по желанию женщины проводится при сроке беременности до двенадцати недель.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Искусственное прерывание беременности проводится: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ранее 48 часов с момента обращения женщины в медицинскую организацию для искусственного прерывания беременности: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при сроке беременности четвертая - седьмая недели;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сроке беременности одиннадцатая - двенадцатая недели, но не позднее окончания двенадцатой недели беременности;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8" w:history="1">
        <w:r>
          <w:rPr>
            <w:rFonts w:ascii="Calibri" w:hAnsi="Calibri" w:cs="Calibri"/>
            <w:color w:val="0000FF"/>
          </w:rPr>
          <w:t>Социальные показания</w:t>
        </w:r>
      </w:hyperlink>
      <w:r>
        <w:rPr>
          <w:rFonts w:ascii="Calibri" w:hAnsi="Calibri" w:cs="Calibri"/>
        </w:rPr>
        <w:t xml:space="preserve"> для искусственного прерывания беременности определяются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59" w:history="1">
        <w:r>
          <w:rPr>
            <w:rFonts w:ascii="Calibri" w:hAnsi="Calibri" w:cs="Calibri"/>
            <w:color w:val="0000FF"/>
          </w:rPr>
          <w:t>Перечень</w:t>
        </w:r>
      </w:hyperlink>
      <w:r>
        <w:rPr>
          <w:rFonts w:ascii="Calibri" w:hAnsi="Calibri" w:cs="Calibri"/>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Искусственное прерывание беременности у совершеннолетней, признанной в установленном законом </w:t>
      </w:r>
      <w:hyperlink r:id="rId160" w:history="1">
        <w:r>
          <w:rPr>
            <w:rFonts w:ascii="Calibri" w:hAnsi="Calibri" w:cs="Calibri"/>
            <w:color w:val="0000FF"/>
          </w:rPr>
          <w:t>порядке</w:t>
        </w:r>
      </w:hyperlink>
      <w:r>
        <w:rPr>
          <w:rFonts w:ascii="Calibri" w:hAnsi="Calibri" w:cs="Calibri"/>
        </w:rPr>
        <w:t xml:space="preserve"> недееспособной, если она по своему состоянию не способна выразить свою волю, возможно по решению суда, принимаемому по заявлению ее </w:t>
      </w:r>
      <w:hyperlink r:id="rId161" w:history="1">
        <w:r>
          <w:rPr>
            <w:rFonts w:ascii="Calibri" w:hAnsi="Calibri" w:cs="Calibri"/>
            <w:color w:val="0000FF"/>
          </w:rPr>
          <w:t>законного представителя</w:t>
        </w:r>
      </w:hyperlink>
      <w:r>
        <w:rPr>
          <w:rFonts w:ascii="Calibri" w:hAnsi="Calibri" w:cs="Calibri"/>
        </w:rPr>
        <w:t xml:space="preserve"> и с участием совершеннолетней, признанной в установленном законом порядке недееспособной.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Незаконное проведение искусственного прерывания беременности влечет за собой уголовную ответственность, установленную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80" w:name="Par748"/>
      <w:bookmarkEnd w:id="80"/>
      <w:r>
        <w:rPr>
          <w:rFonts w:ascii="Calibri" w:hAnsi="Calibri" w:cs="Calibri"/>
        </w:rPr>
        <w:t>Статья 57. Медицинская стерилизация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заявлению </w:t>
      </w:r>
      <w:hyperlink r:id="rId163" w:history="1">
        <w:r>
          <w:rPr>
            <w:rFonts w:ascii="Calibri" w:hAnsi="Calibri" w:cs="Calibri"/>
            <w:color w:val="0000FF"/>
          </w:rPr>
          <w:t>законного представителя</w:t>
        </w:r>
      </w:hyperlink>
      <w:r>
        <w:rPr>
          <w:rFonts w:ascii="Calibri" w:hAnsi="Calibri" w:cs="Calibri"/>
        </w:rPr>
        <w:t xml:space="preserve"> совершеннолетнего лица, признанного в установленном законом </w:t>
      </w:r>
      <w:hyperlink r:id="rId164" w:history="1">
        <w:r>
          <w:rPr>
            <w:rFonts w:ascii="Calibri" w:hAnsi="Calibri" w:cs="Calibri"/>
            <w:color w:val="0000FF"/>
          </w:rPr>
          <w:t>порядке</w:t>
        </w:r>
      </w:hyperlink>
      <w:r>
        <w:rPr>
          <w:rFonts w:ascii="Calibri" w:hAnsi="Calibri" w:cs="Calibri"/>
        </w:rPr>
        <w:t xml:space="preserve">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5" w:history="1">
        <w:r>
          <w:rPr>
            <w:rFonts w:ascii="Calibri" w:hAnsi="Calibri" w:cs="Calibri"/>
            <w:color w:val="0000FF"/>
          </w:rPr>
          <w:t>Перечень</w:t>
        </w:r>
      </w:hyperlink>
      <w:r>
        <w:rPr>
          <w:rFonts w:ascii="Calibri" w:hAnsi="Calibri" w:cs="Calibri"/>
        </w:rPr>
        <w:t xml:space="preserve"> медицинских показаний для медицинской стерилизации определяется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МЕДИЦИНСКАЯ ЭКСПЕРТИЗА</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МЕДИЦИНСКОЕ ОСВИДЕТЕЛЬСТВОВАНИЕ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Медицинская экспертиза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81" w:name="Par759"/>
      <w:bookmarkEnd w:id="81"/>
      <w:r>
        <w:rPr>
          <w:rFonts w:ascii="Calibri" w:hAnsi="Calibri" w:cs="Calibri"/>
        </w:rPr>
        <w:t xml:space="preserve">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w:t>
      </w:r>
      <w:r>
        <w:rPr>
          <w:rFonts w:ascii="Calibri" w:hAnsi="Calibri" w:cs="Calibri"/>
        </w:rPr>
        <w:lastRenderedPageBreak/>
        <w:t>гражданина.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82" w:name="Par760"/>
      <w:bookmarkEnd w:id="82"/>
      <w:r>
        <w:rPr>
          <w:rFonts w:ascii="Calibri" w:hAnsi="Calibri" w:cs="Calibri"/>
        </w:rPr>
        <w:t>2. В Российской Федерации проводятся следующие виды медицинских экспертиз: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медико-социальная экспертиза;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военно-врачебная экспертиза;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судебно-медицинская и судебно-психиатрическая экспертизы;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профессиональной пригодности и экспертиза связи заболевания с профессией;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экспертиза качества медицинской помощи.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58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83" w:name="Par770"/>
      <w:bookmarkEnd w:id="83"/>
      <w:r>
        <w:rPr>
          <w:rFonts w:ascii="Calibri" w:hAnsi="Calibri" w:cs="Calibri"/>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84" w:name="Par771"/>
      <w:bookmarkEnd w:id="84"/>
      <w:r>
        <w:rPr>
          <w:rFonts w:ascii="Calibri" w:hAnsi="Calibri" w:cs="Calibri"/>
        </w:rPr>
        <w:t xml:space="preserve">4. В случае, предусмотренном </w:t>
      </w:r>
      <w:hyperlink w:anchor="Par788" w:history="1">
        <w:r>
          <w:rPr>
            <w:rFonts w:ascii="Calibri" w:hAnsi="Calibri" w:cs="Calibri"/>
            <w:color w:val="0000FF"/>
          </w:rPr>
          <w:t>статьей 61</w:t>
        </w:r>
      </w:hyperlink>
      <w:r>
        <w:rPr>
          <w:rFonts w:ascii="Calibri" w:hAnsi="Calibri" w:cs="Calibri"/>
        </w:rPr>
        <w:t xml:space="preserve"> настоящего Федерального закона, может проводиться независимая военно-врачебная экспертиза.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85" w:name="Par773"/>
      <w:bookmarkEnd w:id="85"/>
      <w:r>
        <w:rPr>
          <w:rFonts w:ascii="Calibri" w:hAnsi="Calibri" w:cs="Calibri"/>
        </w:rPr>
        <w:t>Статья 59. Экспертиза временной нетрудоспособности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86" w:name="Par776"/>
      <w:bookmarkEnd w:id="86"/>
      <w:r>
        <w:rPr>
          <w:rFonts w:ascii="Calibri" w:hAnsi="Calibri" w:cs="Calibri"/>
        </w:rPr>
        <w:t xml:space="preserve">2. Экспертиза временной нетрудоспособности проводится лечащим врачом, который единолично выдает гражданам </w:t>
      </w:r>
      <w:hyperlink r:id="rId166" w:history="1">
        <w:r>
          <w:rPr>
            <w:rFonts w:ascii="Calibri" w:hAnsi="Calibri" w:cs="Calibri"/>
            <w:color w:val="0000FF"/>
          </w:rPr>
          <w:t>листки</w:t>
        </w:r>
      </w:hyperlink>
      <w:r>
        <w:rPr>
          <w:rFonts w:ascii="Calibri" w:hAnsi="Calibri" w:cs="Calibri"/>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Продление листка нетрудоспособности на больший срок, чем указано в </w:t>
      </w:r>
      <w:hyperlink w:anchor="Par776" w:history="1">
        <w:r>
          <w:rPr>
            <w:rFonts w:ascii="Calibri" w:hAnsi="Calibri" w:cs="Calibri"/>
            <w:color w:val="0000FF"/>
          </w:rPr>
          <w:t>части 2</w:t>
        </w:r>
      </w:hyperlink>
      <w:r>
        <w:rPr>
          <w:rFonts w:ascii="Calibri" w:hAnsi="Calibri" w:cs="Calibri"/>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w:t>
      </w:r>
      <w:hyperlink r:id="rId167" w:history="1">
        <w:r>
          <w:rPr>
            <w:rFonts w:ascii="Calibri" w:hAnsi="Calibri" w:cs="Calibri"/>
            <w:color w:val="0000FF"/>
          </w:rPr>
          <w:t>листок</w:t>
        </w:r>
      </w:hyperlink>
      <w:r>
        <w:rPr>
          <w:rFonts w:ascii="Calibri" w:hAnsi="Calibri" w:cs="Calibri"/>
        </w:rPr>
        <w:t xml:space="preserve">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оформлении </w:t>
      </w:r>
      <w:hyperlink r:id="rId168" w:history="1">
        <w:r>
          <w:rPr>
            <w:rFonts w:ascii="Calibri" w:hAnsi="Calibri" w:cs="Calibri"/>
            <w:color w:val="0000FF"/>
          </w:rPr>
          <w:t>листка</w:t>
        </w:r>
      </w:hyperlink>
      <w:r>
        <w:rPr>
          <w:rFonts w:ascii="Calibri" w:hAnsi="Calibri" w:cs="Calibri"/>
        </w:rPr>
        <w:t xml:space="preserve">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169" w:history="1">
        <w:r>
          <w:rPr>
            <w:rFonts w:ascii="Calibri" w:hAnsi="Calibri" w:cs="Calibri"/>
            <w:color w:val="0000FF"/>
          </w:rPr>
          <w:t>порядке</w:t>
        </w:r>
      </w:hyperlink>
      <w:r>
        <w:rPr>
          <w:rFonts w:ascii="Calibri" w:hAnsi="Calibri" w:cs="Calibri"/>
        </w:rPr>
        <w:t xml:space="preserve">, установленном уполномоченным федеральным органом </w:t>
      </w:r>
      <w:r>
        <w:rPr>
          <w:rFonts w:ascii="Calibri" w:hAnsi="Calibri" w:cs="Calibri"/>
        </w:rPr>
        <w:lastRenderedPageBreak/>
        <w:t xml:space="preserve">исполнительной власти, вправе осуществлять проверку соблюдения </w:t>
      </w:r>
      <w:hyperlink r:id="rId170" w:history="1">
        <w:r>
          <w:rPr>
            <w:rFonts w:ascii="Calibri" w:hAnsi="Calibri" w:cs="Calibri"/>
            <w:color w:val="0000FF"/>
          </w:rPr>
          <w:t>порядка</w:t>
        </w:r>
      </w:hyperlink>
      <w:r>
        <w:rPr>
          <w:rFonts w:ascii="Calibri" w:hAnsi="Calibri" w:cs="Calibri"/>
        </w:rPr>
        <w:t xml:space="preserve"> выдачи, продления и оформления листков нетрудоспособности.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Медико-социальная экспертиза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Медико-социальная экспертиза </w:t>
      </w:r>
      <w:hyperlink r:id="rId171" w:history="1">
        <w:r>
          <w:rPr>
            <w:rFonts w:ascii="Calibri" w:hAnsi="Calibri" w:cs="Calibri"/>
            <w:color w:val="0000FF"/>
          </w:rPr>
          <w:t>проводится</w:t>
        </w:r>
      </w:hyperlink>
      <w:r>
        <w:rPr>
          <w:rFonts w:ascii="Calibri" w:hAnsi="Calibri" w:cs="Calibri"/>
        </w:rPr>
        <w:t xml:space="preserve"> в соответствии с </w:t>
      </w:r>
      <w:hyperlink r:id="rId172" w:history="1">
        <w:r>
          <w:rPr>
            <w:rFonts w:ascii="Calibri" w:hAnsi="Calibri" w:cs="Calibri"/>
            <w:color w:val="0000FF"/>
          </w:rPr>
          <w:t>законодательством</w:t>
        </w:r>
      </w:hyperlink>
      <w:r>
        <w:rPr>
          <w:rFonts w:ascii="Calibri" w:hAnsi="Calibri" w:cs="Calibri"/>
        </w:rPr>
        <w:t xml:space="preserve"> Российской Федерации о социальной защите инвалидов.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87" w:name="Par788"/>
      <w:bookmarkEnd w:id="87"/>
      <w:r>
        <w:rPr>
          <w:rFonts w:ascii="Calibri" w:hAnsi="Calibri" w:cs="Calibri"/>
        </w:rPr>
        <w:t>Статья 61. Военно-врачебная экспертиза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Военно-врачебная экспертиза проводится в целях: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других вопросов, предусмотренных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73" w:history="1">
        <w:r>
          <w:rPr>
            <w:rFonts w:ascii="Calibri" w:hAnsi="Calibri" w:cs="Calibri"/>
            <w:color w:val="0000FF"/>
          </w:rPr>
          <w:t>Положение</w:t>
        </w:r>
      </w:hyperlink>
      <w:r>
        <w:rPr>
          <w:rFonts w:ascii="Calibri" w:hAnsi="Calibri" w:cs="Calibri"/>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174" w:history="1">
        <w:r>
          <w:rPr>
            <w:rFonts w:ascii="Calibri" w:hAnsi="Calibri" w:cs="Calibri"/>
            <w:color w:val="0000FF"/>
          </w:rPr>
          <w:t>законом</w:t>
        </w:r>
      </w:hyperlink>
      <w:r>
        <w:rPr>
          <w:rFonts w:ascii="Calibri" w:hAnsi="Calibri" w:cs="Calibri"/>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образовательные учреждения профессионального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призываемых на военные сборы (проходящих военные сборы), поступающих на военную службу по контракту, в военные образовательные учреждения профессионального образования, военнослужащих и граждан, пребывающих в запасе, утверждается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Требования к состоянию здоровья граждан, за исключением указанных в </w:t>
      </w:r>
      <w:hyperlink w:anchor="Par796" w:history="1">
        <w:r>
          <w:rPr>
            <w:rFonts w:ascii="Calibri" w:hAnsi="Calibri" w:cs="Calibri"/>
            <w:color w:val="0000FF"/>
          </w:rPr>
          <w:t>части 4</w:t>
        </w:r>
      </w:hyperlink>
      <w:r>
        <w:rPr>
          <w:rFonts w:ascii="Calibri" w:hAnsi="Calibri" w:cs="Calibri"/>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88" w:name="Par796"/>
      <w:bookmarkEnd w:id="88"/>
      <w:r>
        <w:rPr>
          <w:rFonts w:ascii="Calibri" w:hAnsi="Calibri" w:cs="Calibri"/>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Заключения военно-врачебной экспертизы являются обязательными для исполнения должностными лицами на территории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175" w:history="1">
        <w:r>
          <w:rPr>
            <w:rFonts w:ascii="Calibri" w:hAnsi="Calibri" w:cs="Calibri"/>
            <w:color w:val="0000FF"/>
          </w:rPr>
          <w:t>Положение</w:t>
        </w:r>
      </w:hyperlink>
      <w:r>
        <w:rPr>
          <w:rFonts w:ascii="Calibri" w:hAnsi="Calibri" w:cs="Calibri"/>
        </w:rPr>
        <w:t xml:space="preserve"> о независимой военно-врачебной экспертизе утверждается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проведении независимой военно-врачебной экспертизы гражданам предоставляется </w:t>
      </w:r>
      <w:r>
        <w:rPr>
          <w:rFonts w:ascii="Calibri" w:hAnsi="Calibri" w:cs="Calibri"/>
        </w:rPr>
        <w:lastRenderedPageBreak/>
        <w:t>право выбора экспертного учреждения и экспертов.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Судебно-медицинская и судебно-психиатрическая экспертизы</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176" w:history="1">
        <w:r>
          <w:rPr>
            <w:rFonts w:ascii="Calibri" w:hAnsi="Calibri" w:cs="Calibri"/>
            <w:color w:val="0000FF"/>
          </w:rPr>
          <w:t>законодательством</w:t>
        </w:r>
      </w:hyperlink>
      <w:r>
        <w:rPr>
          <w:rFonts w:ascii="Calibri" w:hAnsi="Calibri" w:cs="Calibri"/>
        </w:rPr>
        <w:t xml:space="preserve"> Российской Федерации о государственной судебно-экспертной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судебно-медицинской и судебно-психиатрической экспертиз и </w:t>
      </w:r>
      <w:hyperlink r:id="rId177" w:history="1">
        <w:r>
          <w:rPr>
            <w:rFonts w:ascii="Calibri" w:hAnsi="Calibri" w:cs="Calibri"/>
            <w:color w:val="0000FF"/>
          </w:rPr>
          <w:t>порядок</w:t>
        </w:r>
      </w:hyperlink>
      <w:r>
        <w:rPr>
          <w:rFonts w:ascii="Calibri" w:hAnsi="Calibri" w:cs="Calibri"/>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89" w:name="Par808"/>
      <w:bookmarkEnd w:id="89"/>
      <w:r>
        <w:rPr>
          <w:rFonts w:ascii="Calibri" w:hAnsi="Calibri" w:cs="Calibri"/>
        </w:rPr>
        <w:t>Статья 63. Экспертиза профессиональной пригодности и экспертиза связи заболевания с профессией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Экспертиза качества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0" w:name="Par819"/>
      <w:bookmarkEnd w:id="90"/>
      <w:r>
        <w:rPr>
          <w:rFonts w:ascii="Calibri" w:hAnsi="Calibri" w:cs="Calibri"/>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64 вступает в силу с 1 января 2015 года (</w:t>
      </w:r>
      <w:hyperlink w:anchor="Par1445" w:history="1">
        <w:r>
          <w:rPr>
            <w:rFonts w:ascii="Calibri" w:hAnsi="Calibri" w:cs="Calibri"/>
            <w:color w:val="0000FF"/>
          </w:rPr>
          <w:t>часть 5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1" w:name="Par823"/>
      <w:bookmarkEnd w:id="91"/>
      <w:r>
        <w:rPr>
          <w:rFonts w:ascii="Calibri" w:hAnsi="Calibri" w:cs="Calibri"/>
        </w:rPr>
        <w:t xml:space="preserve">2. Критерии оценки качества медицинской помощи формируются по группам заболеваний или состояний на основе соответствующих </w:t>
      </w:r>
      <w:hyperlink r:id="rId178"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179" w:history="1">
        <w:r>
          <w:rPr>
            <w:rFonts w:ascii="Calibri" w:hAnsi="Calibri" w:cs="Calibri"/>
            <w:color w:val="0000FF"/>
          </w:rPr>
          <w:t>стандартов</w:t>
        </w:r>
      </w:hyperlink>
      <w:r>
        <w:rPr>
          <w:rFonts w:ascii="Calibri" w:hAnsi="Calibri" w:cs="Calibri"/>
        </w:rPr>
        <w:t xml:space="preserve"> медицинской помощи и утверждаются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2" w:name="Par824"/>
      <w:bookmarkEnd w:id="92"/>
      <w:r>
        <w:rPr>
          <w:rFonts w:ascii="Calibri" w:hAnsi="Calibri" w:cs="Calibri"/>
        </w:rPr>
        <w:t xml:space="preserve">3. Экспертиза качества медицинской помощи, оказываемой в рамках программ </w:t>
      </w:r>
      <w:r>
        <w:rPr>
          <w:rFonts w:ascii="Calibri" w:hAnsi="Calibri" w:cs="Calibri"/>
        </w:rPr>
        <w:lastRenderedPageBreak/>
        <w:t xml:space="preserve">обязательного медицинского страхования, проводится в соответствии с </w:t>
      </w:r>
      <w:hyperlink r:id="rId180"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3" w:name="Par825"/>
      <w:bookmarkEnd w:id="93"/>
      <w:r>
        <w:rPr>
          <w:rFonts w:ascii="Calibri" w:hAnsi="Calibri" w:cs="Calibri"/>
        </w:rPr>
        <w:t xml:space="preserve">4. Экспертиза качества медицинской помощи, за исключением медицинской помощи, оказываемой в соответствии с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94" w:name="Par827"/>
      <w:bookmarkEnd w:id="94"/>
      <w:r>
        <w:rPr>
          <w:rFonts w:ascii="Calibri" w:hAnsi="Calibri" w:cs="Calibri"/>
        </w:rPr>
        <w:t>Статья 65. Медицинское освидетельствование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Видами медицинского освидетельствования являются: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освидетельствование на состояние опьянения (алкогольного, наркотического или иного токсического);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психиатрическое освидетельствование;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освидетельствование на наличие медицинских противопоказаний к управлению транспортным средством;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освидетельствование на наличие медицинских противопоказаний к владению оружием;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виды медицинского освидетельствования, установленные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медицинского освидетельствования осуществляется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Психиатрическое освидетельствование проводится в соответствии с </w:t>
      </w:r>
      <w:hyperlink r:id="rId182" w:history="1">
        <w:r>
          <w:rPr>
            <w:rFonts w:ascii="Calibri" w:hAnsi="Calibri" w:cs="Calibri"/>
            <w:color w:val="0000FF"/>
          </w:rPr>
          <w:t>законодательством</w:t>
        </w:r>
      </w:hyperlink>
      <w:r>
        <w:rPr>
          <w:rFonts w:ascii="Calibri" w:hAnsi="Calibri" w:cs="Calibri"/>
        </w:rPr>
        <w:t xml:space="preserve"> Российской Федерации о психиатрической помощи и гарантиях прав граждан при ее оказании.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МЕДИЦИНСКИЕ МЕРОПРИЯТИЯ, ОСУЩЕСТВЛЯЕМЫЕ В СВЯЗИ</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СО СМЕРТЬЮ ЧЕЛОВЕКА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95" w:name="Par843"/>
      <w:bookmarkEnd w:id="95"/>
      <w:r>
        <w:rPr>
          <w:rFonts w:ascii="Calibri" w:hAnsi="Calibri" w:cs="Calibri"/>
        </w:rPr>
        <w:t>Статья 66. Определение момента смерти человека и прекращения реанимационных мероприятий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Моментом смерти человека является момент смерти его мозга или его биологической смерти (необратимой гибели человека).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Диагноз смерти мозга устанавливается консилиумом врачей в медицинской организации, в которой находится пациент. В составе консилиума врачей должны присутствовать анестезиолог-реаниматолог и невролог, имеющие опыт работы в отделении интенсивной терапии и реанимации не менее пяти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Биологическая смерть человека устанавливается на основании наличия ранних и (или) поздних трупных изменений.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Констатация биологической смерти человека осуществляется медицинским работником (врачом или фельдшером).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Реанимационные мероприятия прекращаются в случае признания их абсолютно бесперспективными, а именно: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при неэффективности реанимационных мероприятий, направленных на восстановление жизненно важных функций, в течение тридцати минут;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Реанимационные мероприятия не проводятся: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признаков биологической смерти человека.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83" w:history="1">
        <w:r>
          <w:rPr>
            <w:rFonts w:ascii="Calibri" w:hAnsi="Calibri" w:cs="Calibri"/>
            <w:color w:val="0000FF"/>
          </w:rPr>
          <w:t>Порядок</w:t>
        </w:r>
      </w:hyperlink>
      <w:r>
        <w:rPr>
          <w:rFonts w:ascii="Calibri" w:hAnsi="Calibri" w:cs="Calibri"/>
        </w:rPr>
        <w:t xml:space="preserve"> определения момента смерти человека, в том числе критерии и процедура установления смерти человека, </w:t>
      </w:r>
      <w:hyperlink r:id="rId184" w:history="1">
        <w:r>
          <w:rPr>
            <w:rFonts w:ascii="Calibri" w:hAnsi="Calibri" w:cs="Calibri"/>
            <w:color w:val="0000FF"/>
          </w:rPr>
          <w:t>порядок</w:t>
        </w:r>
      </w:hyperlink>
      <w:r>
        <w:rPr>
          <w:rFonts w:ascii="Calibri" w:hAnsi="Calibri" w:cs="Calibri"/>
        </w:rPr>
        <w:t xml:space="preserve"> прекращения реанимационных мероприятий и </w:t>
      </w:r>
      <w:hyperlink r:id="rId185" w:history="1">
        <w:r>
          <w:rPr>
            <w:rFonts w:ascii="Calibri" w:hAnsi="Calibri" w:cs="Calibri"/>
            <w:color w:val="0000FF"/>
          </w:rPr>
          <w:t>форма</w:t>
        </w:r>
      </w:hyperlink>
      <w:r>
        <w:rPr>
          <w:rFonts w:ascii="Calibri" w:hAnsi="Calibri" w:cs="Calibri"/>
        </w:rPr>
        <w:t xml:space="preserve"> протокола установления смерти человека определяются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Проведение патолого-анатомических вскрытий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86" w:history="1">
        <w:r>
          <w:rPr>
            <w:rFonts w:ascii="Calibri" w:hAnsi="Calibri" w:cs="Calibri"/>
            <w:color w:val="0000FF"/>
          </w:rPr>
          <w:t>Порядок</w:t>
        </w:r>
      </w:hyperlink>
      <w:r>
        <w:rPr>
          <w:rFonts w:ascii="Calibri" w:hAnsi="Calibri" w:cs="Calibri"/>
        </w:rPr>
        <w:t xml:space="preserve"> проведения патолого-анатомических вскрытий определяется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7" w:history="1">
        <w:r>
          <w:rPr>
            <w:rFonts w:ascii="Calibri" w:hAnsi="Calibri" w:cs="Calibri"/>
            <w:color w:val="0000FF"/>
          </w:rPr>
          <w:t>законного представителя</w:t>
        </w:r>
      </w:hyperlink>
      <w:r>
        <w:rPr>
          <w:rFonts w:ascii="Calibri" w:hAnsi="Calibri" w:cs="Calibri"/>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подозрения на насильственную смерть;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оказания умершему пациенту медицинской организацией медицинской помощи в стационарных условиях менее одних суток;</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подозрения на передозировку или непереносимость лекарственных препаратов или диагностических препаратов;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смерти: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от инфекционного заболевания или при подозрении на него;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 онкологического заболевания при отсутствии гистологической верификации опухоли;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от заболевания, связанного с последствиями экологической катастрофы;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рождения мертвого ребенка;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необходимости судебно-медицинского исследования.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188" w:history="1">
        <w:r>
          <w:rPr>
            <w:rFonts w:ascii="Calibri" w:hAnsi="Calibri" w:cs="Calibri"/>
            <w:color w:val="0000FF"/>
          </w:rPr>
          <w:t>законного представителя</w:t>
        </w:r>
      </w:hyperlink>
      <w:r>
        <w:rPr>
          <w:rFonts w:ascii="Calibri" w:hAnsi="Calibri" w:cs="Calibri"/>
        </w:rPr>
        <w:t xml:space="preserve"> умершего о проведении таких исследований не требуется.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Заключение о причине смерти и диагнозе заболевания выдается супругу, близкому </w:t>
      </w:r>
      <w:r>
        <w:rPr>
          <w:rFonts w:ascii="Calibri" w:hAnsi="Calibri" w:cs="Calibri"/>
        </w:rPr>
        <w:lastRenderedPageBreak/>
        <w:t>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w:t>
      </w:r>
      <w:hyperlink r:id="rId189" w:history="1">
        <w:r>
          <w:rPr>
            <w:rFonts w:ascii="Calibri" w:hAnsi="Calibri" w:cs="Calibri"/>
            <w:color w:val="0000FF"/>
          </w:rPr>
          <w:t>законному представителю</w:t>
        </w:r>
      </w:hyperlink>
      <w:r>
        <w:rPr>
          <w:rFonts w:ascii="Calibri" w:hAnsi="Calibri" w:cs="Calibri"/>
        </w:rPr>
        <w:t xml:space="preserve"> умершего предоставляется право пригласить врача-специалиста (при наличии его согласия) для участия в патолого-анатомическом вскрытии.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w:t>
      </w:r>
      <w:hyperlink r:id="rId190" w:history="1">
        <w:r>
          <w:rPr>
            <w:rFonts w:ascii="Calibri" w:hAnsi="Calibri" w:cs="Calibri"/>
            <w:color w:val="0000FF"/>
          </w:rPr>
          <w:t>законным представителем</w:t>
        </w:r>
      </w:hyperlink>
      <w:r>
        <w:rPr>
          <w:rFonts w:ascii="Calibri" w:hAnsi="Calibri" w:cs="Calibri"/>
        </w:rPr>
        <w:t xml:space="preserve"> умершего в порядке, установленном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96" w:name="Par882"/>
      <w:bookmarkEnd w:id="96"/>
      <w:r>
        <w:rPr>
          <w:rFonts w:ascii="Calibri" w:hAnsi="Calibri" w:cs="Calibri"/>
        </w:rPr>
        <w:t>Статья 68. Использование тела, органов и тканей умершего человека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Тело, органы и ткани умершего человека могут использоваться в медицинских, научных и учебных целях в следующих случаях: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191" w:history="1">
        <w:r>
          <w:rPr>
            <w:rFonts w:ascii="Calibri" w:hAnsi="Calibri" w:cs="Calibri"/>
            <w:color w:val="0000FF"/>
          </w:rPr>
          <w:t>законных представителей</w:t>
        </w:r>
      </w:hyperlink>
      <w:r>
        <w:rPr>
          <w:rFonts w:ascii="Calibri" w:hAnsi="Calibri" w:cs="Calibri"/>
        </w:rPr>
        <w:t xml:space="preserve"> или других лиц, взявших на себя обязанность осуществить погребение, в порядке и в сроки, установленные </w:t>
      </w:r>
      <w:hyperlink r:id="rId192"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3" w:history="1">
        <w:r>
          <w:rPr>
            <w:rFonts w:ascii="Calibri" w:hAnsi="Calibri" w:cs="Calibri"/>
            <w:color w:val="0000FF"/>
          </w:rPr>
          <w:t>Порядок и условия</w:t>
        </w:r>
      </w:hyperlink>
      <w:r>
        <w:rPr>
          <w:rFonts w:ascii="Calibri" w:hAnsi="Calibri" w:cs="Calibri"/>
        </w:rPr>
        <w:t xml:space="preserve">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194" w:history="1">
        <w:r>
          <w:rPr>
            <w:rFonts w:ascii="Calibri" w:hAnsi="Calibri" w:cs="Calibri"/>
            <w:color w:val="0000FF"/>
          </w:rPr>
          <w:t>законодательством</w:t>
        </w:r>
      </w:hyperlink>
      <w:r>
        <w:rPr>
          <w:rFonts w:ascii="Calibri" w:hAnsi="Calibri" w:cs="Calibri"/>
        </w:rPr>
        <w:t xml:space="preserve"> Российской Федерации о погребении и похоронном деле.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МЕДИЦИНСКИЕ РАБОТНИКИ И ФАРМАЦЕВТИЧЕСКИЕ</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РАБОТНИКИ, МЕДИЦИНСКИЕ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Право на осуществление медицинской деятельности и фармацевтической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1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7" w:name="Par897"/>
      <w:bookmarkEnd w:id="97"/>
      <w:r>
        <w:rPr>
          <w:rFonts w:ascii="Calibri" w:hAnsi="Calibri" w:cs="Calibri"/>
        </w:rP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стандартами и имеющие свидетельство об аккредитации специалиста.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2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осуществление фармацевтической деятельности в Российской Федерации имеют: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порядке, установленном </w:t>
      </w:r>
      <w:hyperlink r:id="rId195" w:history="1">
        <w:r>
          <w:rPr>
            <w:rFonts w:ascii="Calibri" w:hAnsi="Calibri" w:cs="Calibri"/>
            <w:color w:val="0000FF"/>
          </w:rPr>
          <w:t>законодательством</w:t>
        </w:r>
      </w:hyperlink>
      <w:r>
        <w:rPr>
          <w:rFonts w:ascii="Calibri" w:hAnsi="Calibri" w:cs="Calibri"/>
        </w:rPr>
        <w:t xml:space="preserve"> Российской Федерации, и имеющие свидетельство об аккредитации специалиста;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в соответствии с установленными </w:t>
      </w:r>
      <w:hyperlink r:id="rId196" w:history="1">
        <w:r>
          <w:rPr>
            <w:rFonts w:ascii="Calibri" w:hAnsi="Calibri" w:cs="Calibri"/>
            <w:color w:val="0000FF"/>
          </w:rPr>
          <w:t>порядками</w:t>
        </w:r>
      </w:hyperlink>
      <w:r>
        <w:rPr>
          <w:rFonts w:ascii="Calibri" w:hAnsi="Calibri" w:cs="Calibri"/>
        </w:rPr>
        <w:t xml:space="preserve"> оказания медицинской помощи и со </w:t>
      </w:r>
      <w:hyperlink r:id="rId197" w:history="1">
        <w:r>
          <w:rPr>
            <w:rFonts w:ascii="Calibri" w:hAnsi="Calibri" w:cs="Calibri"/>
            <w:color w:val="0000FF"/>
          </w:rPr>
          <w:t>стандартами</w:t>
        </w:r>
      </w:hyperlink>
      <w:r>
        <w:rPr>
          <w:rFonts w:ascii="Calibri" w:hAnsi="Calibri" w:cs="Calibri"/>
        </w:rPr>
        <w:t xml:space="preserve"> медицинской помощи либо фармацевтической деятельности. Аккредитация специалиста осуществляется по окончании им освоения основных образовательных программ среднего, высшего и послевузовского медицинского и фармацевтического образования, а также дополнительных профессиональных образовательных программ не реже одного раза в пять лет в порядке, установленном уполномоченным федеральным органом исполнительной власти.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4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8" w:name="Par911"/>
      <w:bookmarkEnd w:id="98"/>
      <w:r>
        <w:rPr>
          <w:rFonts w:ascii="Calibri" w:hAnsi="Calibri" w:cs="Calibri"/>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(повышение квалификации, профессиональная переподготовка) и прохождения аккредитации.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99" w:name="Par912"/>
      <w:bookmarkEnd w:id="99"/>
      <w:r>
        <w:rPr>
          <w:rFonts w:ascii="Calibri" w:hAnsi="Calibri" w:cs="Calibri"/>
        </w:rPr>
        <w:t xml:space="preserve">5. Лица, не завершившие освоение основных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198"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0" w:name="Par916"/>
      <w:bookmarkEnd w:id="100"/>
      <w:r>
        <w:rPr>
          <w:rFonts w:ascii="Calibri" w:hAnsi="Calibri" w:cs="Calibri"/>
        </w:rPr>
        <w:t>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7 статьи 69 вступает в силу с 1 января 2016 года (</w:t>
      </w:r>
      <w:hyperlink w:anchor="Par1446" w:history="1">
        <w:r>
          <w:rPr>
            <w:rFonts w:ascii="Calibri" w:hAnsi="Calibri" w:cs="Calibri"/>
            <w:color w:val="0000FF"/>
          </w:rPr>
          <w:t>часть 6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1" w:name="Par920"/>
      <w:bookmarkEnd w:id="101"/>
      <w:r>
        <w:rPr>
          <w:rFonts w:ascii="Calibri" w:hAnsi="Calibri" w:cs="Calibri"/>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19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02" w:name="Par922"/>
      <w:bookmarkEnd w:id="102"/>
      <w:r>
        <w:rPr>
          <w:rFonts w:ascii="Calibri" w:hAnsi="Calibri" w:cs="Calibri"/>
        </w:rPr>
        <w:t>Статья 70. Лечащий врач</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00"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01" w:history="1">
        <w:r>
          <w:rPr>
            <w:rFonts w:ascii="Calibri" w:hAnsi="Calibri" w:cs="Calibri"/>
            <w:color w:val="0000FF"/>
          </w:rPr>
          <w:t>законного представителя</w:t>
        </w:r>
      </w:hyperlink>
      <w:r>
        <w:rPr>
          <w:rFonts w:ascii="Calibri" w:hAnsi="Calibri" w:cs="Calibri"/>
        </w:rPr>
        <w:t xml:space="preserve"> приглашает для консультаций врачей-специалистов, при необходимости созывает консилиум врачей для целей, установленных </w:t>
      </w:r>
      <w:hyperlink w:anchor="Par647" w:history="1">
        <w:r>
          <w:rPr>
            <w:rFonts w:ascii="Calibri" w:hAnsi="Calibri" w:cs="Calibri"/>
            <w:color w:val="0000FF"/>
          </w:rPr>
          <w:t>частью 4 статьи 47</w:t>
        </w:r>
      </w:hyperlink>
      <w:r>
        <w:rPr>
          <w:rFonts w:ascii="Calibri" w:hAnsi="Calibri" w:cs="Calibri"/>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0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Клятва врача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завершившие освоение основной образовательной программы высшего медицинского образования, при получении документа о высшем профессиональном образовании дают клятву врача следующего содержания: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"Получая высокое звание врача и приступая к профессиональной деятельности, я торжественно клянусь: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проявлять высочайшее уважение к жизни человека, никогда не прибегать к осуществлению эвтаназии;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постоянно совершенствовать свое профессиональное мастерство, беречь и развивать благородные традиции медицины.".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Клятва врача дается в торжественной обстановке.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Права медицинских работников и фармацевтических работников и меры их стимулирования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Специальными законами предусмотрено обязательное страхование жизни и здоровья медицинских и иных работников, занятых на работах, связанных с угрозой их жизни и здоровью. См. Закон РФ от 02.07.1992 </w:t>
      </w:r>
      <w:hyperlink r:id="rId203" w:history="1">
        <w:r>
          <w:rPr>
            <w:rFonts w:ascii="Calibri" w:hAnsi="Calibri" w:cs="Calibri"/>
            <w:color w:val="0000FF"/>
          </w:rPr>
          <w:t>N 3185-1</w:t>
        </w:r>
      </w:hyperlink>
      <w:r>
        <w:rPr>
          <w:rFonts w:ascii="Calibri" w:hAnsi="Calibri" w:cs="Calibri"/>
        </w:rPr>
        <w:t xml:space="preserve">, Федеральные законы от 18.06.2001 </w:t>
      </w:r>
      <w:hyperlink r:id="rId204" w:history="1">
        <w:r>
          <w:rPr>
            <w:rFonts w:ascii="Calibri" w:hAnsi="Calibri" w:cs="Calibri"/>
            <w:color w:val="0000FF"/>
          </w:rPr>
          <w:t>N 77-ФЗ</w:t>
        </w:r>
      </w:hyperlink>
      <w:r>
        <w:rPr>
          <w:rFonts w:ascii="Calibri" w:hAnsi="Calibri" w:cs="Calibri"/>
        </w:rPr>
        <w:t xml:space="preserve">, от 30.03.1995 </w:t>
      </w:r>
      <w:hyperlink r:id="rId205" w:history="1">
        <w:r>
          <w:rPr>
            <w:rFonts w:ascii="Calibri" w:hAnsi="Calibri" w:cs="Calibri"/>
            <w:color w:val="0000FF"/>
          </w:rPr>
          <w:t>N 38-ФЗ</w:t>
        </w:r>
      </w:hyperlink>
      <w:r>
        <w:rPr>
          <w:rFonts w:ascii="Calibri" w:hAnsi="Calibri" w:cs="Calibri"/>
        </w:rPr>
        <w:t xml:space="preserve">, а также </w:t>
      </w:r>
      <w:hyperlink r:id="rId206" w:history="1">
        <w:r>
          <w:rPr>
            <w:rFonts w:ascii="Calibri" w:hAnsi="Calibri" w:cs="Calibri"/>
            <w:color w:val="0000FF"/>
          </w:rPr>
          <w:t>Постановление</w:t>
        </w:r>
      </w:hyperlink>
      <w:r>
        <w:rPr>
          <w:rFonts w:ascii="Calibri" w:hAnsi="Calibri" w:cs="Calibri"/>
        </w:rPr>
        <w:t xml:space="preserve"> Правительства от 03.04.2006 N 191, которым утвержден Перечень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Медицинские работники и фармацевтические работники имеют право на основные гарантии, предусмотренные трудовым </w:t>
      </w:r>
      <w:hyperlink r:id="rId207" w:history="1">
        <w:r>
          <w:rPr>
            <w:rFonts w:ascii="Calibri" w:hAnsi="Calibri" w:cs="Calibri"/>
            <w:color w:val="0000FF"/>
          </w:rPr>
          <w:t>законодательством</w:t>
        </w:r>
      </w:hyperlink>
      <w:r>
        <w:rPr>
          <w:rFonts w:ascii="Calibri" w:hAnsi="Calibri" w:cs="Calibri"/>
        </w:rPr>
        <w:t xml:space="preserve"> и иными нормативными правовыми актами Российской Федерации, в том числе 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08"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прохождение аттестации для получения квалификационной категории в </w:t>
      </w:r>
      <w:hyperlink r:id="rId209" w:history="1">
        <w:r>
          <w:rPr>
            <w:rFonts w:ascii="Calibri" w:hAnsi="Calibri" w:cs="Calibri"/>
            <w:color w:val="0000FF"/>
          </w:rPr>
          <w:t>порядке и в сроки</w:t>
        </w:r>
      </w:hyperlink>
      <w:r>
        <w:rPr>
          <w:rFonts w:ascii="Calibri" w:hAnsi="Calibri" w:cs="Calibri"/>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создание профессиональных некоммерческих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страхование риска своей профессиональной ответственности.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73. Обязанности медицинских работников и фармацевтических работников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работники обязаны: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3" w:name="Par965"/>
      <w:bookmarkEnd w:id="103"/>
      <w:r>
        <w:rPr>
          <w:rFonts w:ascii="Calibri" w:hAnsi="Calibri" w:cs="Calibri"/>
        </w:rPr>
        <w:t>2) соблюдать врачебную тайну;</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4" w:name="Par966"/>
      <w:bookmarkEnd w:id="104"/>
      <w:r>
        <w:rPr>
          <w:rFonts w:ascii="Calibri" w:hAnsi="Calibri" w:cs="Calibri"/>
        </w:rPr>
        <w:t xml:space="preserve">3) совершенствовать профессиональные знания и навыки путем обучения по дополнительным профессиональным образовательным программам в образовательных и научных организациях в </w:t>
      </w:r>
      <w:hyperlink r:id="rId210" w:history="1">
        <w:r>
          <w:rPr>
            <w:rFonts w:ascii="Calibri" w:hAnsi="Calibri" w:cs="Calibri"/>
            <w:color w:val="0000FF"/>
          </w:rPr>
          <w:t>порядке</w:t>
        </w:r>
      </w:hyperlink>
      <w:r>
        <w:rPr>
          <w:rFonts w:ascii="Calibri" w:hAnsi="Calibri" w:cs="Calibri"/>
        </w:rPr>
        <w:t xml:space="preserve"> и в сроки, установленные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w:t>
      </w:r>
      <w:hyperlink r:id="rId211"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5" w:name="Par968"/>
      <w:bookmarkEnd w:id="105"/>
      <w:r>
        <w:rPr>
          <w:rFonts w:ascii="Calibri" w:hAnsi="Calibri" w:cs="Calibri"/>
        </w:rPr>
        <w:t xml:space="preserve">5) сообщать уполномоченному должностному лицу медицинской организации информацию, предусмотренную </w:t>
      </w:r>
      <w:hyperlink r:id="rId212"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Фармацевтические работники несут обязанности, предусмотренные </w:t>
      </w:r>
      <w:hyperlink w:anchor="Par965" w:history="1">
        <w:r>
          <w:rPr>
            <w:rFonts w:ascii="Calibri" w:hAnsi="Calibri" w:cs="Calibri"/>
            <w:color w:val="0000FF"/>
          </w:rPr>
          <w:t>пунктами 2</w:t>
        </w:r>
      </w:hyperlink>
      <w:r>
        <w:rPr>
          <w:rFonts w:ascii="Calibri" w:hAnsi="Calibri" w:cs="Calibri"/>
        </w:rPr>
        <w:t xml:space="preserve">, </w:t>
      </w:r>
      <w:hyperlink w:anchor="Par966" w:history="1">
        <w:r>
          <w:rPr>
            <w:rFonts w:ascii="Calibri" w:hAnsi="Calibri" w:cs="Calibri"/>
            <w:color w:val="0000FF"/>
          </w:rPr>
          <w:t>3</w:t>
        </w:r>
      </w:hyperlink>
      <w:r>
        <w:rPr>
          <w:rFonts w:ascii="Calibri" w:hAnsi="Calibri" w:cs="Calibri"/>
        </w:rPr>
        <w:t xml:space="preserve"> и </w:t>
      </w:r>
      <w:hyperlink w:anchor="Par968" w:history="1">
        <w:r>
          <w:rPr>
            <w:rFonts w:ascii="Calibri" w:hAnsi="Calibri" w:cs="Calibri"/>
            <w:color w:val="0000FF"/>
          </w:rPr>
          <w:t>5 части 2</w:t>
        </w:r>
      </w:hyperlink>
      <w:r>
        <w:rPr>
          <w:rFonts w:ascii="Calibri" w:hAnsi="Calibri" w:cs="Calibri"/>
        </w:rPr>
        <w:t xml:space="preserve"> настоящей статьи.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работники и руководители медицинских организаций не вправе: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 связи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принимать участие в развлекательных мероприятиях, проводимых за счет средств компаний, представителей компаний;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при назначении курса лечения пациенту недостоверную, неполную или искаженную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осуществлять прием представителей фармацевтических компаний, производителей или продавцов медицинских изделий, за исключением случаев, связанных с проведением клинических исследований лекарственных препаратов, клинических испытаний медицинских </w:t>
      </w:r>
      <w:r>
        <w:rPr>
          <w:rFonts w:ascii="Calibri" w:hAnsi="Calibri" w:cs="Calibri"/>
        </w:rPr>
        <w:lastRenderedPageBreak/>
        <w:t xml:space="preserve">изделий, участия в порядке, установленном администрацией медицинской организации, в собраниях медицинских работников и иных мероприятиях, связанных с повышением их профессионального уровня или предоставлением информации, предусмотренной </w:t>
      </w:r>
      <w:hyperlink r:id="rId213" w:history="1">
        <w:r>
          <w:rPr>
            <w:rFonts w:ascii="Calibri" w:hAnsi="Calibri" w:cs="Calibri"/>
            <w:color w:val="0000FF"/>
          </w:rPr>
          <w:t>частью 3 статьи 64</w:t>
        </w:r>
      </w:hyperlink>
      <w:r>
        <w:rPr>
          <w:rFonts w:ascii="Calibri" w:hAnsi="Calibri" w:cs="Calibri"/>
        </w:rPr>
        <w:t xml:space="preserve"> Федерального закона от 12 апреля 2010 года N 61-ФЗ "Об обращении лекарственных средств" и </w:t>
      </w:r>
      <w:hyperlink w:anchor="Par1319" w:history="1">
        <w:r>
          <w:rPr>
            <w:rFonts w:ascii="Calibri" w:hAnsi="Calibri" w:cs="Calibri"/>
            <w:color w:val="0000FF"/>
          </w:rPr>
          <w:t>частью 3 статьи 96</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Фармацевтические работники и руководители аптечных организаций не вправе: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получать от компании, представителя компании образцы лекарственных препаратов, медицинских изделий для вручения населению;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предоставлять населению недостоверную, неполную или искаженную информацию о наличии лекарственных препаратов, имеющих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Урегулирование конфликта интересов при осуществлении медицинской деятельности и фармацевтической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федеральный орган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федеральный орган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урегулирования конфликта интересов уполномоченный федеральный орган исполнительной власти образует комиссию по урегулированию конфликта интересов.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Положение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Профессиональные некоммерческие организации, создаваемые медицинскими работниками и фармацевтическими работниками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принадлежности к медицинским работникам или фармацевтическим работникам;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принадлежности к профессии (врачей, медицинских сестер (фельдшеров), провизоров, фармацевтов);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принадлежности к одной врачебной специальности.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6" w:name="Par1001"/>
      <w:bookmarkEnd w:id="106"/>
      <w:r>
        <w:rPr>
          <w:rFonts w:ascii="Calibri" w:hAnsi="Calibri" w:cs="Calibri"/>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14"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15" w:history="1">
        <w:r>
          <w:rPr>
            <w:rFonts w:ascii="Calibri" w:hAnsi="Calibri" w:cs="Calibri"/>
            <w:color w:val="0000FF"/>
          </w:rPr>
          <w:t>стандартов</w:t>
        </w:r>
      </w:hyperlink>
      <w:r>
        <w:rPr>
          <w:rFonts w:ascii="Calibri" w:hAnsi="Calibri" w:cs="Calibri"/>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7" w:name="Par1002"/>
      <w:bookmarkEnd w:id="107"/>
      <w:r>
        <w:rPr>
          <w:rFonts w:ascii="Calibri" w:hAnsi="Calibri" w:cs="Calibri"/>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01" w:history="1">
        <w:r>
          <w:rPr>
            <w:rFonts w:ascii="Calibri" w:hAnsi="Calibri" w:cs="Calibri"/>
            <w:color w:val="0000FF"/>
          </w:rPr>
          <w:t>части 2</w:t>
        </w:r>
      </w:hyperlink>
      <w:r>
        <w:rPr>
          <w:rFonts w:ascii="Calibri" w:hAnsi="Calibri" w:cs="Calibri"/>
        </w:rPr>
        <w:t xml:space="preserve"> настоящей статьи, вправе принимать участие: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аттестации врачей для получения ими квалификационных категорий;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разработке территориальных программ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02" w:history="1">
        <w:r>
          <w:rPr>
            <w:rFonts w:ascii="Calibri" w:hAnsi="Calibri" w:cs="Calibri"/>
            <w:color w:val="0000FF"/>
          </w:rPr>
          <w:t>частью 3</w:t>
        </w:r>
      </w:hyperlink>
      <w:r>
        <w:rPr>
          <w:rFonts w:ascii="Calibri" w:hAnsi="Calibri" w:cs="Calibri"/>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Медицинским профессиональным некоммерческим организациям, их ассоциациям (союзам), которые соответствуют </w:t>
      </w:r>
      <w:hyperlink r:id="rId216" w:history="1">
        <w:r>
          <w:rPr>
            <w:rFonts w:ascii="Calibri" w:hAnsi="Calibri" w:cs="Calibri"/>
            <w:color w:val="0000FF"/>
          </w:rPr>
          <w:t>критериям</w:t>
        </w:r>
      </w:hyperlink>
      <w:r>
        <w:rPr>
          <w:rFonts w:ascii="Calibri" w:hAnsi="Calibri" w:cs="Calibri"/>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Особенности подготовки медицинских работников и фармацевтических работников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Практическая подготовка лиц, получающих среднее, высшее и послевузовское медицинское или фармацевтическое образование, дополнительное профессиональное образование, обеспечивается путем их участия в осуществлении медицинской деятельности и фармацевтической деятельности в соответствии с образовательными программами и организуется: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базе структурных подразделений образовательных и научных организаций, осуществляющих медицинскую деятельность или фармацевтическую деятельность (клиник);</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8" w:name="Par1013"/>
      <w:bookmarkEnd w:id="108"/>
      <w:r>
        <w:rPr>
          <w:rFonts w:ascii="Calibri" w:hAnsi="Calibri" w:cs="Calibri"/>
        </w:rPr>
        <w:t xml:space="preserve">2) на базе медицинских организаций, в том числе медицинских организаций, в которых </w:t>
      </w:r>
      <w:r>
        <w:rPr>
          <w:rFonts w:ascii="Calibri" w:hAnsi="Calibri" w:cs="Calibri"/>
        </w:rPr>
        <w:lastRenderedPageBreak/>
        <w:t>располагаются структурные подразделения образовательных и научных организаций (клинической базе);</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09" w:name="Par1014"/>
      <w:bookmarkEnd w:id="109"/>
      <w:r>
        <w:rPr>
          <w:rFonts w:ascii="Calibri" w:hAnsi="Calibri" w:cs="Calibri"/>
        </w:rPr>
        <w:t>3) на базе организаций - производителей лекарственных средств и медицинских изделий, аптечных организаций, судебно-экспертных учреждений и иных организаций, осуществляющих деятельность в сфере охраны здоровья, в том числе организаций, в которых располагаются структурные подразделения образовательных и научных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практической подготовки медицинских работников и фармацевтических работников в случаях, предусмотренных </w:t>
      </w:r>
      <w:hyperlink w:anchor="Par1013" w:history="1">
        <w:r>
          <w:rPr>
            <w:rFonts w:ascii="Calibri" w:hAnsi="Calibri" w:cs="Calibri"/>
            <w:color w:val="0000FF"/>
          </w:rPr>
          <w:t>пунктами 2</w:t>
        </w:r>
      </w:hyperlink>
      <w:r>
        <w:rPr>
          <w:rFonts w:ascii="Calibri" w:hAnsi="Calibri" w:cs="Calibri"/>
        </w:rPr>
        <w:t xml:space="preserve"> и </w:t>
      </w:r>
      <w:hyperlink w:anchor="Par1014" w:history="1">
        <w:r>
          <w:rPr>
            <w:rFonts w:ascii="Calibri" w:hAnsi="Calibri" w:cs="Calibri"/>
            <w:color w:val="0000FF"/>
          </w:rPr>
          <w:t>3 части 1</w:t>
        </w:r>
      </w:hyperlink>
      <w:r>
        <w:rPr>
          <w:rFonts w:ascii="Calibri" w:hAnsi="Calibri" w:cs="Calibri"/>
        </w:rPr>
        <w:t xml:space="preserve"> настоящей статьи, осуществляется на основании договора, заключаемого между образовательной или научной организацией и медицинской организацией либо организацией - производителем лекарственных средств и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 производителей лекарственных средств и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образовательном процессе.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или научной организации на безвозмездной основе.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обучающихся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в оказании медицинской помощи гражданам и в фармацевтической деятельности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и фармацевтических работников,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17" w:history="1">
        <w:r>
          <w:rPr>
            <w:rFonts w:ascii="Calibri" w:hAnsi="Calibri" w:cs="Calibri"/>
            <w:color w:val="0000FF"/>
          </w:rPr>
          <w:t>Порядок</w:t>
        </w:r>
      </w:hyperlink>
      <w:r>
        <w:rPr>
          <w:rFonts w:ascii="Calibri" w:hAnsi="Calibri" w:cs="Calibri"/>
        </w:rPr>
        <w:t xml:space="preserve"> организации и проведения практической подготовки по основным образовательным программам среднего, высшего и послевузовского медицинского или фармацевтического образования и дополнительным профессиональным образовательным программам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78. Права медицинских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Медицинская организация имеет право: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вносить учредителю предложения по оптимизации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оказании гражданам Российской Федерации медицинской помощи в соответствии с </w:t>
      </w:r>
      <w:hyperlink r:id="rId218"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19" w:history="1">
        <w:r>
          <w:rPr>
            <w:rFonts w:ascii="Calibri" w:hAnsi="Calibri" w:cs="Calibri"/>
            <w:color w:val="0000FF"/>
          </w:rPr>
          <w:t>законодательством</w:t>
        </w:r>
      </w:hyperlink>
      <w:r>
        <w:rPr>
          <w:rFonts w:ascii="Calibri" w:hAnsi="Calibri" w:cs="Calibri"/>
        </w:rPr>
        <w:t xml:space="preserve"> Российской Федерации требований о защите персональных данных и соблюдением врачебной тайны.</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79. Обязанности медицинских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0" w:name="Par1032"/>
      <w:bookmarkEnd w:id="110"/>
      <w:r>
        <w:rPr>
          <w:rFonts w:ascii="Calibri" w:hAnsi="Calibri" w:cs="Calibri"/>
        </w:rPr>
        <w:t>1. Медицинская организация обязана: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оказывать гражданам медицинскую помощь в экстренной форме;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20" w:history="1">
        <w:r>
          <w:rPr>
            <w:rFonts w:ascii="Calibri" w:hAnsi="Calibri" w:cs="Calibri"/>
            <w:color w:val="0000FF"/>
          </w:rPr>
          <w:t>порядками</w:t>
        </w:r>
      </w:hyperlink>
      <w:r>
        <w:rPr>
          <w:rFonts w:ascii="Calibri" w:hAnsi="Calibri" w:cs="Calibri"/>
        </w:rPr>
        <w:t xml:space="preserve"> оказания медицинской помощи и </w:t>
      </w:r>
      <w:hyperlink r:id="rId221" w:history="1">
        <w:r>
          <w:rPr>
            <w:rFonts w:ascii="Calibri" w:hAnsi="Calibri" w:cs="Calibri"/>
            <w:color w:val="0000FF"/>
          </w:rPr>
          <w:t>стандартами</w:t>
        </w:r>
      </w:hyperlink>
      <w:r>
        <w:rPr>
          <w:rFonts w:ascii="Calibri" w:hAnsi="Calibri" w:cs="Calibri"/>
        </w:rPr>
        <w:t xml:space="preserve">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информировать граждан о возможности получения медицинской помощи в рамках </w:t>
      </w:r>
      <w:hyperlink r:id="rId22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соблюдать врачебную тайну, в том числе конфиденциальность персональных данных, используемых в медицинских информационных системах;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2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информировать органы внутренних дел в </w:t>
      </w:r>
      <w:hyperlink r:id="rId224" w:history="1">
        <w:r>
          <w:rPr>
            <w:rFonts w:ascii="Calibri" w:hAnsi="Calibri" w:cs="Calibri"/>
            <w:color w:val="0000FF"/>
          </w:rPr>
          <w:t>порядке</w:t>
        </w:r>
      </w:hyperlink>
      <w:r>
        <w:rPr>
          <w:rFonts w:ascii="Calibri" w:hAnsi="Calibri" w:cs="Calibri"/>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25" w:history="1">
        <w:r>
          <w:rPr>
            <w:rFonts w:ascii="Calibri" w:hAnsi="Calibri" w:cs="Calibri"/>
            <w:color w:val="0000FF"/>
          </w:rPr>
          <w:t>законом</w:t>
        </w:r>
      </w:hyperlink>
      <w:r>
        <w:rPr>
          <w:rFonts w:ascii="Calibri" w:hAnsi="Calibri" w:cs="Calibri"/>
        </w:rPr>
        <w:t>;</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обеспечивать учет и хранение медицинской документации, в том числе бланков строгой отчетности;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Медицинские организации, участвующие в реализации </w:t>
      </w:r>
      <w:hyperlink r:id="rId22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наряду с обязанностями, предусмотренными </w:t>
      </w:r>
      <w:hyperlink w:anchor="Par1032" w:history="1">
        <w:r>
          <w:rPr>
            <w:rFonts w:ascii="Calibri" w:hAnsi="Calibri" w:cs="Calibri"/>
            <w:color w:val="0000FF"/>
          </w:rPr>
          <w:t>частью 1</w:t>
        </w:r>
      </w:hyperlink>
      <w:r>
        <w:rPr>
          <w:rFonts w:ascii="Calibri" w:hAnsi="Calibri" w:cs="Calibri"/>
        </w:rPr>
        <w:t xml:space="preserve"> настоящей статьи, также обязаны: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обеспечивать оказание медицинской помощи гражданам в рамках </w:t>
      </w:r>
      <w:hyperlink r:id="rId227"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проводить пропаганду здорового образа жизни и санитарно-гигиеническое просвещение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ПРОГРАММА ГОСУДАРСТВЕННЫХ ГАРАНТИЙ БЕСПЛАТНОГО</w:t>
      </w:r>
    </w:p>
    <w:p w:rsidR="00C649A4" w:rsidRDefault="00C649A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Программа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программы государственных гарантий бесплатного оказания гражданам медицинской помощи предоставляются: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первичная медико-санитарная помощь, в том числе доврачебная, врачебная и специализированная;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специализированная медицинская помощь, в том числе высокотехнологичная;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скорая медицинская помощь, в том числе скорая специализированная;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паллиативная медицинская помощь в медицинских организациях.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28"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в соответствии с Федеральным </w:t>
      </w:r>
      <w:hyperlink r:id="rId229" w:history="1">
        <w:r>
          <w:rPr>
            <w:rFonts w:ascii="Calibri" w:hAnsi="Calibri" w:cs="Calibri"/>
            <w:color w:val="0000FF"/>
          </w:rPr>
          <w:t>законом</w:t>
        </w:r>
      </w:hyperlink>
      <w:r>
        <w:rPr>
          <w:rFonts w:ascii="Calibri" w:hAnsi="Calibri" w:cs="Calibri"/>
        </w:rPr>
        <w:t xml:space="preserve"> от 12 апреля 2010 года N 61-ФЗ "Об обращении лекарственных средств", и медицинскими изделиями, которые предусмотрены стандартами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230" w:history="1">
        <w:r>
          <w:rPr>
            <w:rFonts w:ascii="Calibri" w:hAnsi="Calibri" w:cs="Calibri"/>
            <w:color w:val="0000FF"/>
          </w:rPr>
          <w:t>стандартами</w:t>
        </w:r>
      </w:hyperlink>
      <w:r>
        <w:rPr>
          <w:rFonts w:ascii="Calibri" w:hAnsi="Calibri" w:cs="Calibri"/>
        </w:rPr>
        <w:t xml:space="preserve">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размещение в маломестных палатах (боксах) пациентов - по медицинским и (или) эпидемиологическим </w:t>
      </w:r>
      <w:hyperlink r:id="rId231" w:history="1">
        <w:r>
          <w:rPr>
            <w:rFonts w:ascii="Calibri" w:hAnsi="Calibri" w:cs="Calibri"/>
            <w:color w:val="0000FF"/>
          </w:rPr>
          <w:t>показаниям</w:t>
        </w:r>
      </w:hyperlink>
      <w:r>
        <w:rPr>
          <w:rFonts w:ascii="Calibri" w:hAnsi="Calibri" w:cs="Calibri"/>
        </w:rPr>
        <w:t>, установленным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232" w:history="1">
        <w:r>
          <w:rPr>
            <w:rFonts w:ascii="Calibri" w:hAnsi="Calibri" w:cs="Calibri"/>
            <w:color w:val="0000FF"/>
          </w:rPr>
          <w:t>законного представителя</w:t>
        </w:r>
      </w:hyperlink>
      <w:r>
        <w:rPr>
          <w:rFonts w:ascii="Calibri" w:hAnsi="Calibri" w:cs="Calibri"/>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233"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34" w:history="1">
        <w:r>
          <w:rPr>
            <w:rFonts w:ascii="Calibri" w:hAnsi="Calibri" w:cs="Calibri"/>
            <w:color w:val="0000FF"/>
          </w:rPr>
          <w:t>стандартов</w:t>
        </w:r>
      </w:hyperlink>
      <w:r>
        <w:rPr>
          <w:rFonts w:ascii="Calibri" w:hAnsi="Calibri" w:cs="Calibri"/>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w:t>
      </w:r>
      <w:r>
        <w:rPr>
          <w:rFonts w:ascii="Calibri" w:hAnsi="Calibri" w:cs="Calibri"/>
        </w:rPr>
        <w:lastRenderedPageBreak/>
        <w:t>биологического материала.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35"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рамках программы государственных гарантий бесплатного оказания гражданам медицинской помощи устанавливаются: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форм и условий медицинской помощи, оказание которой осуществляется бесплатно;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и состояний, оказание медицинской помощи при которых осуществляется бесплатно;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бесплатно;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базовая программа обязательного медицинского страхования в соответствии с </w:t>
      </w:r>
      <w:hyperlink r:id="rId236"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категории граждан, оказание медицинской помощи которым осуществляется за счет бюджетных ассигнований федерального бюджета;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37" w:history="1">
        <w:r>
          <w:rPr>
            <w:rFonts w:ascii="Calibri" w:hAnsi="Calibri" w:cs="Calibri"/>
            <w:color w:val="0000FF"/>
          </w:rPr>
          <w:t>Программа</w:t>
        </w:r>
      </w:hyperlink>
      <w:r>
        <w:rPr>
          <w:rFonts w:ascii="Calibri" w:hAnsi="Calibri" w:cs="Calibri"/>
        </w:rPr>
        <w:t xml:space="preserve">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81. Территориальная программа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238"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w:t>
      </w:r>
      <w:r>
        <w:rPr>
          <w:rFonts w:ascii="Calibri" w:hAnsi="Calibri" w:cs="Calibri"/>
        </w:rPr>
        <w:lastRenderedPageBreak/>
        <w:t>Российской Федерации и средств бюджета территориального фонда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и условия предоставления медицинской помощи, в том числе сроки ожидания медицинской помощи, оказываемой в плановом порядке;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перечень лекарственных препаратов, отпускаемых населению в соответствии с </w:t>
      </w:r>
      <w:hyperlink r:id="rId239" w:history="1">
        <w:r>
          <w:rPr>
            <w:rFonts w:ascii="Calibri" w:hAnsi="Calibri" w:cs="Calibri"/>
            <w:color w:val="0000FF"/>
          </w:rPr>
          <w:t>Перечнем</w:t>
        </w:r>
      </w:hyperlink>
      <w:r>
        <w:rPr>
          <w:rFonts w:ascii="Calibri" w:hAnsi="Calibri" w:cs="Calibri"/>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240" w:history="1">
        <w:r>
          <w:rPr>
            <w:rFonts w:ascii="Calibri" w:hAnsi="Calibri" w:cs="Calibri"/>
            <w:color w:val="0000FF"/>
          </w:rPr>
          <w:t>Перечнем</w:t>
        </w:r>
      </w:hyperlink>
      <w:r>
        <w:rPr>
          <w:rFonts w:ascii="Calibri" w:hAnsi="Calibri" w:cs="Calibri"/>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241"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формировании территориальной программы государственных гарантий бесплатного оказания гражданам медицинской помощи учитываются: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42" w:history="1">
        <w:r>
          <w:rPr>
            <w:rFonts w:ascii="Calibri" w:hAnsi="Calibri" w:cs="Calibri"/>
            <w:color w:val="0000FF"/>
          </w:rPr>
          <w:t>порядки</w:t>
        </w:r>
      </w:hyperlink>
      <w:r>
        <w:rPr>
          <w:rFonts w:ascii="Calibri" w:hAnsi="Calibri" w:cs="Calibri"/>
        </w:rPr>
        <w:t xml:space="preserve"> оказания медицинской помощи и </w:t>
      </w:r>
      <w:hyperlink r:id="rId243" w:history="1">
        <w:r>
          <w:rPr>
            <w:rFonts w:ascii="Calibri" w:hAnsi="Calibri" w:cs="Calibri"/>
            <w:color w:val="0000FF"/>
          </w:rPr>
          <w:t>стандарты</w:t>
        </w:r>
      </w:hyperlink>
      <w:r>
        <w:rPr>
          <w:rFonts w:ascii="Calibri" w:hAnsi="Calibri" w:cs="Calibri"/>
        </w:rPr>
        <w:t xml:space="preserve">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особенности половозрастного состава населения;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уровень и структура заболеваемости населения субъекта Российской Федерации, основанные на данных медицинской статистики;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климатические и географические особенности региона и транспортная доступность медицинских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24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федеральный орган исполнительной власти ежегодно осуществляет мониторинг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11. ФИНАНСОВОЕ ОБЕСПЕЧЕНИЕ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82. Источники финансового обеспечения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w:t>
      </w:r>
      <w:r>
        <w:rPr>
          <w:rFonts w:ascii="Calibri" w:hAnsi="Calibri" w:cs="Calibri"/>
        </w:rPr>
        <w:lastRenderedPageBreak/>
        <w:t>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11" w:name="Par1113"/>
      <w:bookmarkEnd w:id="111"/>
      <w:r>
        <w:rPr>
          <w:rFonts w:ascii="Calibri" w:hAnsi="Calibri" w:cs="Calibri"/>
        </w:rPr>
        <w:t>Статья 83. Финансовое обеспечение оказания гражданам медицинской помощи и санаторно-курортного лечения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гражданам первичной медико-санитарной помощи осуществляется за счет: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иных источников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иных источников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Финансовое обеспечение оказания гражданам скорой, в том числе скорой специализированной, медицинской помощи осуществляется за счет: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бюджетных ассигнований федерального бюджета, выделяемых федеральным медицинским организациям,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Финансовое обеспечение оказания гражданам паллиативной медицинской помощи осуществляется за счет: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Финансовое обеспечение санаторно-курортного лечения граждан, за исключением </w:t>
      </w:r>
      <w:r>
        <w:rPr>
          <w:rFonts w:ascii="Calibri" w:hAnsi="Calibri" w:cs="Calibri"/>
        </w:rPr>
        <w:lastRenderedPageBreak/>
        <w:t>медицинской реабилитации, осуществляется за счет: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источников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594" w:history="1">
        <w:r>
          <w:rPr>
            <w:rFonts w:ascii="Calibri" w:hAnsi="Calibri" w:cs="Calibri"/>
            <w:color w:val="0000FF"/>
          </w:rPr>
          <w:t>статье 42</w:t>
        </w:r>
      </w:hyperlink>
      <w:r>
        <w:rPr>
          <w:rFonts w:ascii="Calibri" w:hAnsi="Calibri" w:cs="Calibri"/>
        </w:rPr>
        <w:t xml:space="preserve"> настоящего Федерального закона, осуществляется за счет:</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20" w:history="1">
        <w:r>
          <w:rPr>
            <w:rFonts w:ascii="Calibri" w:hAnsi="Calibri" w:cs="Calibri"/>
            <w:color w:val="0000FF"/>
          </w:rPr>
          <w:t>пункте 2 части 1 статьи 15</w:t>
        </w:r>
      </w:hyperlink>
      <w:r>
        <w:rPr>
          <w:rFonts w:ascii="Calibri" w:hAnsi="Calibri" w:cs="Calibri"/>
        </w:rPr>
        <w:t xml:space="preserve"> настоящего Федерального закона), осуществляется за счет средств бюджетов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245" w:history="1">
        <w:r>
          <w:rPr>
            <w:rFonts w:ascii="Calibri" w:hAnsi="Calibri" w:cs="Calibri"/>
            <w:color w:val="0000FF"/>
          </w:rPr>
          <w:t>программой</w:t>
        </w:r>
      </w:hyperlink>
      <w:r>
        <w:rPr>
          <w:rFonts w:ascii="Calibri" w:hAnsi="Calibri" w:cs="Calibri"/>
        </w:rPr>
        <w:t xml:space="preserve">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w:t>
      </w:r>
      <w:hyperlink r:id="rId246"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Оплата медицинских услуг</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2" w:name="Par1145"/>
      <w:bookmarkEnd w:id="112"/>
      <w:r>
        <w:rPr>
          <w:rFonts w:ascii="Calibri" w:hAnsi="Calibri" w:cs="Calibri"/>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3" w:name="Par1146"/>
      <w:bookmarkEnd w:id="113"/>
      <w:r>
        <w:rPr>
          <w:rFonts w:ascii="Calibri" w:hAnsi="Calibri" w:cs="Calibri"/>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3 статьи 84 вступает в силу с 1 января 2013 года (</w:t>
      </w:r>
      <w:hyperlink w:anchor="Par1443" w:history="1">
        <w:r>
          <w:rPr>
            <w:rFonts w:ascii="Calibri" w:hAnsi="Calibri" w:cs="Calibri"/>
            <w:color w:val="0000FF"/>
          </w:rPr>
          <w:t>часть 3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4" w:name="Par1150"/>
      <w:bookmarkEnd w:id="114"/>
      <w:r>
        <w:rPr>
          <w:rFonts w:ascii="Calibri" w:hAnsi="Calibri" w:cs="Calibri"/>
        </w:rPr>
        <w:t xml:space="preserve">3. При оказании платных медицинских услуг должны соблюдаться </w:t>
      </w:r>
      <w:hyperlink r:id="rId247" w:history="1">
        <w:r>
          <w:rPr>
            <w:rFonts w:ascii="Calibri" w:hAnsi="Calibri" w:cs="Calibri"/>
            <w:color w:val="0000FF"/>
          </w:rPr>
          <w:t>порядки</w:t>
        </w:r>
      </w:hyperlink>
      <w:r>
        <w:rPr>
          <w:rFonts w:ascii="Calibri" w:hAnsi="Calibri" w:cs="Calibri"/>
        </w:rPr>
        <w:t xml:space="preserve">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5" w:name="Par1151"/>
      <w:bookmarkEnd w:id="115"/>
      <w:r>
        <w:rPr>
          <w:rFonts w:ascii="Calibri" w:hAnsi="Calibri" w:cs="Calibri"/>
        </w:rPr>
        <w:t xml:space="preserve">4. Платные медицинские услуги могут оказываться в полном объеме </w:t>
      </w:r>
      <w:hyperlink r:id="rId248" w:history="1">
        <w:r>
          <w:rPr>
            <w:rFonts w:ascii="Calibri" w:hAnsi="Calibri" w:cs="Calibri"/>
            <w:color w:val="0000FF"/>
          </w:rPr>
          <w:t>стандарта</w:t>
        </w:r>
      </w:hyperlink>
      <w:r>
        <w:rPr>
          <w:rFonts w:ascii="Calibri" w:hAnsi="Calibri" w:cs="Calibri"/>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w:t>
      </w:r>
      <w:r>
        <w:rPr>
          <w:rFonts w:ascii="Calibri" w:hAnsi="Calibri" w:cs="Calibri"/>
        </w:rPr>
        <w:lastRenderedPageBreak/>
        <w:t>стандарта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Медицинские организации, участвующие в реализации </w:t>
      </w:r>
      <w:hyperlink r:id="rId24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оказании медицинских услуг анонимно, за исключением случаев, предусмотренных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самостоятельном обращении за получением медицинских услуг, за исключением случаев и порядка, предусмотренных </w:t>
      </w:r>
      <w:hyperlink w:anchor="Par351"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w:t>
      </w:r>
      <w:hyperlink r:id="rId250"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51" w:history="1">
        <w:r>
          <w:rPr>
            <w:rFonts w:ascii="Calibri" w:hAnsi="Calibri" w:cs="Calibri"/>
            <w:color w:val="0000FF"/>
          </w:rPr>
          <w:t>Порядок</w:t>
        </w:r>
      </w:hyperlink>
      <w:r>
        <w:rPr>
          <w:rFonts w:ascii="Calibri" w:hAnsi="Calibri" w:cs="Calibri"/>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6" w:name="Par1159"/>
      <w:bookmarkEnd w:id="116"/>
      <w:r>
        <w:rPr>
          <w:rFonts w:ascii="Calibri" w:hAnsi="Calibri" w:cs="Calibri"/>
        </w:rPr>
        <w:t xml:space="preserve">8. К отношениям, связанным с оказанием платных медицинских услуг, применяются положения </w:t>
      </w:r>
      <w:hyperlink r:id="rId252" w:history="1">
        <w:r>
          <w:rPr>
            <w:rFonts w:ascii="Calibri" w:hAnsi="Calibri" w:cs="Calibri"/>
            <w:color w:val="0000FF"/>
          </w:rPr>
          <w:t>Закона</w:t>
        </w:r>
      </w:hyperlink>
      <w:r>
        <w:rPr>
          <w:rFonts w:ascii="Calibri" w:hAnsi="Calibri" w:cs="Calibri"/>
        </w:rPr>
        <w:t xml:space="preserve"> Российской Федерации от 7 февраля 1992 года N 2300-1 "О защите прав потребителей".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12. ОРГАНИЗАЦИЯ КОНТРОЛЯ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17" w:name="Par1163"/>
      <w:bookmarkEnd w:id="117"/>
      <w:r>
        <w:rPr>
          <w:rFonts w:ascii="Calibri" w:hAnsi="Calibri" w:cs="Calibri"/>
        </w:rPr>
        <w:t>Статья 85. Контроль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 в сфере охраны здоровья включает в себя: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53" w:history="1">
        <w:r>
          <w:rPr>
            <w:rFonts w:ascii="Calibri" w:hAnsi="Calibri" w:cs="Calibri"/>
            <w:color w:val="0000FF"/>
          </w:rPr>
          <w:t>государственный контроль (надзор)</w:t>
        </w:r>
      </w:hyperlink>
      <w:r>
        <w:rPr>
          <w:rFonts w:ascii="Calibri" w:hAnsi="Calibri" w:cs="Calibri"/>
        </w:rPr>
        <w:t xml:space="preserve"> в сфере обращения лекарственных средств, осуществляемый в соответствии с </w:t>
      </w:r>
      <w:hyperlink r:id="rId254" w:history="1">
        <w:r>
          <w:rPr>
            <w:rFonts w:ascii="Calibri" w:hAnsi="Calibri" w:cs="Calibri"/>
            <w:color w:val="0000FF"/>
          </w:rPr>
          <w:t>законодательством</w:t>
        </w:r>
      </w:hyperlink>
      <w:r>
        <w:rPr>
          <w:rFonts w:ascii="Calibri" w:hAnsi="Calibri" w:cs="Calibri"/>
        </w:rPr>
        <w:t xml:space="preserve"> Российской Федерации об обращении лекарственных средств;</w:t>
      </w: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25.06.2012 N 93-ФЗ)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w:t>
      </w: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6" w:history="1">
        <w:r>
          <w:rPr>
            <w:rFonts w:ascii="Calibri" w:hAnsi="Calibri" w:cs="Calibri"/>
            <w:color w:val="0000FF"/>
          </w:rPr>
          <w:t>закона</w:t>
        </w:r>
      </w:hyperlink>
      <w:r>
        <w:rPr>
          <w:rFonts w:ascii="Calibri" w:hAnsi="Calibri" w:cs="Calibri"/>
        </w:rPr>
        <w:t xml:space="preserve"> от 25.06.2012 N 93-ФЗ)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федеральный государственный санитарно-эпидемиологический надзор, осуществляемый в соответствии с </w:t>
      </w:r>
      <w:hyperlink r:id="rId257" w:history="1">
        <w:r>
          <w:rPr>
            <w:rFonts w:ascii="Calibri" w:hAnsi="Calibri" w:cs="Calibri"/>
            <w:color w:val="0000FF"/>
          </w:rPr>
          <w:t>законодательством</w:t>
        </w:r>
      </w:hyperlink>
      <w:r>
        <w:rPr>
          <w:rFonts w:ascii="Calibri" w:hAnsi="Calibri" w:cs="Calibri"/>
        </w:rPr>
        <w:t xml:space="preserve"> Российской Федерации о санитарно-эпидемиологическом благополучии населения.</w:t>
      </w: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8" w:history="1">
        <w:r>
          <w:rPr>
            <w:rFonts w:ascii="Calibri" w:hAnsi="Calibri" w:cs="Calibri"/>
            <w:color w:val="0000FF"/>
          </w:rPr>
          <w:t>закона</w:t>
        </w:r>
      </w:hyperlink>
      <w:r>
        <w:rPr>
          <w:rFonts w:ascii="Calibri" w:hAnsi="Calibri" w:cs="Calibri"/>
        </w:rPr>
        <w:t xml:space="preserve"> от 25.06.2012 N 93-ФЗ)</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Полномочия органов, осуществляющих государственный контроль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259" w:history="1">
        <w:r>
          <w:rPr>
            <w:rFonts w:ascii="Calibri" w:hAnsi="Calibri" w:cs="Calibri"/>
            <w:color w:val="0000FF"/>
          </w:rPr>
          <w:t>законодательства</w:t>
        </w:r>
      </w:hyperlink>
      <w:r>
        <w:rPr>
          <w:rFonts w:ascii="Calibri" w:hAnsi="Calibri" w:cs="Calibri"/>
        </w:rPr>
        <w:t xml:space="preserve"> Российской </w:t>
      </w:r>
      <w:r>
        <w:rPr>
          <w:rFonts w:ascii="Calibri" w:hAnsi="Calibri" w:cs="Calibri"/>
        </w:rPr>
        <w:lastRenderedPageBreak/>
        <w:t>Федерации об обращении лекарственных средств;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привлекают к ответственности за нарушение законодательства Российской Федерации в сфере охраны здоровья, </w:t>
      </w:r>
      <w:hyperlink r:id="rId260"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обращаются в суд с исками, заявлениями о нарушениях законодательства Российской Федерации в сфере охраны здоровья, </w:t>
      </w:r>
      <w:hyperlink r:id="rId261"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рассмотрении заявлений о нарушении законодательства Российской Федерации в сфере охраны здоровья, </w:t>
      </w:r>
      <w:hyperlink r:id="rId262"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давать юридическим лицам и физическим лицам разъяснения по вопросам, отнесенным к компетенции органа государственного контроля;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установленном порядке для проработки вопросов в сфере охраны здоровья научные и иные организации, ученых и специалистов;</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изымать образцы производимых товаров в установленном законодательством Российской Федерации порядке;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263" w:history="1">
        <w:r>
          <w:rPr>
            <w:rFonts w:ascii="Calibri" w:hAnsi="Calibri" w:cs="Calibri"/>
            <w:color w:val="0000FF"/>
          </w:rPr>
          <w:t>законодательства</w:t>
        </w:r>
      </w:hyperlink>
      <w:r>
        <w:rPr>
          <w:rFonts w:ascii="Calibri" w:hAnsi="Calibri" w:cs="Calibri"/>
        </w:rPr>
        <w:t xml:space="preserve"> Российской Федерации об обращении лекарственных средств.</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87. Контроль качества и безопасности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Контроль качества и безопасности медицинской деятельности осуществляется в следующих формах: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ведомственный контроль;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внутренний контроль.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качества и безопасности медицинской деятельности осуществляется путем: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соблюдения требований к осуществлению медицинской деятельности, установленных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определения показателей качества деятельности медицинских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264" w:history="1">
        <w:r>
          <w:rPr>
            <w:rFonts w:ascii="Calibri" w:hAnsi="Calibri" w:cs="Calibri"/>
            <w:color w:val="0000FF"/>
          </w:rPr>
          <w:t>законодательством</w:t>
        </w:r>
      </w:hyperlink>
      <w:r>
        <w:rPr>
          <w:rFonts w:ascii="Calibri" w:hAnsi="Calibri" w:cs="Calibri"/>
        </w:rPr>
        <w:t xml:space="preserve"> Российской Федерации об обязательном медицинском страховании;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создания системы оценки деятельности медицинских работников, участвующих в оказании медицинских услуг;</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88. Государственный контроль качества и безопасности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контроль качества и безопасности медицинской деятельности осуществляется путем: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осуществления </w:t>
      </w:r>
      <w:hyperlink r:id="rId265" w:history="1">
        <w:r>
          <w:rPr>
            <w:rFonts w:ascii="Calibri" w:hAnsi="Calibri" w:cs="Calibri"/>
            <w:color w:val="0000FF"/>
          </w:rPr>
          <w:t>лицензирования</w:t>
        </w:r>
      </w:hyperlink>
      <w:r>
        <w:rPr>
          <w:rFonts w:ascii="Calibri" w:hAnsi="Calibri" w:cs="Calibri"/>
        </w:rPr>
        <w:t xml:space="preserve">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8" w:name="Par1216"/>
      <w:bookmarkEnd w:id="118"/>
      <w:r>
        <w:rPr>
          <w:rFonts w:ascii="Calibri" w:hAnsi="Calibri" w:cs="Calibri"/>
        </w:rPr>
        <w:t xml:space="preserve">3) проведения проверок соблюдения медицинскими организациями </w:t>
      </w:r>
      <w:hyperlink r:id="rId26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267" w:history="1">
        <w:r>
          <w:rPr>
            <w:rFonts w:ascii="Calibri" w:hAnsi="Calibri" w:cs="Calibri"/>
            <w:color w:val="0000FF"/>
          </w:rPr>
          <w:t>стандартов</w:t>
        </w:r>
      </w:hyperlink>
      <w:r>
        <w:rPr>
          <w:rFonts w:ascii="Calibri" w:hAnsi="Calibri" w:cs="Calibri"/>
        </w:rPr>
        <w:t xml:space="preserve">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проведения проверок соблюдения медицинскими организациями порядков проведения медицинских экспертиз, медицинских осмотров и медицинских освидетельствований;</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19" w:name="Par1218"/>
      <w:bookmarkEnd w:id="119"/>
      <w:r>
        <w:rPr>
          <w:rFonts w:ascii="Calibri" w:hAnsi="Calibri" w:cs="Calibri"/>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0" w:name="Par1219"/>
      <w:bookmarkEnd w:id="120"/>
      <w:r>
        <w:rPr>
          <w:rFonts w:ascii="Calibri" w:hAnsi="Calibri" w:cs="Calibri"/>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225" w:history="1">
        <w:r>
          <w:rPr>
            <w:rFonts w:ascii="Calibri" w:hAnsi="Calibri" w:cs="Calibri"/>
            <w:color w:val="0000FF"/>
          </w:rPr>
          <w:t>части 1 статьи 89</w:t>
        </w:r>
      </w:hyperlink>
      <w:r>
        <w:rPr>
          <w:rFonts w:ascii="Calibri" w:hAnsi="Calibri" w:cs="Calibri"/>
        </w:rPr>
        <w:t xml:space="preserve"> и в </w:t>
      </w:r>
      <w:hyperlink w:anchor="Par1228" w:history="1">
        <w:r>
          <w:rPr>
            <w:rFonts w:ascii="Calibri" w:hAnsi="Calibri" w:cs="Calibri"/>
            <w:color w:val="0000FF"/>
          </w:rPr>
          <w:t>статье 90</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68" w:history="1">
        <w:r>
          <w:rPr>
            <w:rFonts w:ascii="Calibri" w:hAnsi="Calibri" w:cs="Calibri"/>
            <w:color w:val="0000FF"/>
          </w:rPr>
          <w:t>Порядок</w:t>
        </w:r>
      </w:hyperlink>
      <w:r>
        <w:rPr>
          <w:rFonts w:ascii="Calibri" w:hAnsi="Calibri" w:cs="Calibri"/>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Ведомственный контроль качества и безопасности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1" w:name="Par1225"/>
      <w:bookmarkEnd w:id="121"/>
      <w:r>
        <w:rPr>
          <w:rFonts w:ascii="Calibri" w:hAnsi="Calibri" w:cs="Calibri"/>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216" w:history="1">
        <w:r>
          <w:rPr>
            <w:rFonts w:ascii="Calibri" w:hAnsi="Calibri" w:cs="Calibri"/>
            <w:color w:val="0000FF"/>
          </w:rPr>
          <w:t>пунктами 3</w:t>
        </w:r>
      </w:hyperlink>
      <w:r>
        <w:rPr>
          <w:rFonts w:ascii="Calibri" w:hAnsi="Calibri" w:cs="Calibri"/>
        </w:rPr>
        <w:t xml:space="preserve">, </w:t>
      </w:r>
      <w:hyperlink w:anchor="Par1218" w:history="1">
        <w:r>
          <w:rPr>
            <w:rFonts w:ascii="Calibri" w:hAnsi="Calibri" w:cs="Calibri"/>
            <w:color w:val="0000FF"/>
          </w:rPr>
          <w:t>5</w:t>
        </w:r>
      </w:hyperlink>
      <w:r>
        <w:rPr>
          <w:rFonts w:ascii="Calibri" w:hAnsi="Calibri" w:cs="Calibri"/>
        </w:rPr>
        <w:t xml:space="preserve"> и </w:t>
      </w:r>
      <w:hyperlink w:anchor="Par1219" w:history="1">
        <w:r>
          <w:rPr>
            <w:rFonts w:ascii="Calibri" w:hAnsi="Calibri" w:cs="Calibri"/>
            <w:color w:val="0000FF"/>
          </w:rPr>
          <w:t>6 части 2 статьи 88</w:t>
        </w:r>
      </w:hyperlink>
      <w:r>
        <w:rPr>
          <w:rFonts w:ascii="Calibri" w:hAnsi="Calibri" w:cs="Calibri"/>
        </w:rPr>
        <w:t xml:space="preserve">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269" w:history="1">
        <w:r>
          <w:rPr>
            <w:rFonts w:ascii="Calibri" w:hAnsi="Calibri" w:cs="Calibri"/>
            <w:color w:val="0000FF"/>
          </w:rPr>
          <w:t>Порядок</w:t>
        </w:r>
      </w:hyperlink>
      <w:r>
        <w:rPr>
          <w:rFonts w:ascii="Calibri" w:hAnsi="Calibri" w:cs="Calibri"/>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22" w:name="Par1228"/>
      <w:bookmarkEnd w:id="122"/>
      <w:r>
        <w:rPr>
          <w:rFonts w:ascii="Calibri" w:hAnsi="Calibri" w:cs="Calibri"/>
        </w:rPr>
        <w:t>Статья 90. Внутренний контроль качества и безопасности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Информационные системы в сфере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Минздравсоцразвития РФ от 28.04.2011 N 364 утверждена </w:t>
      </w:r>
      <w:hyperlink r:id="rId270" w:history="1">
        <w:r>
          <w:rPr>
            <w:rFonts w:ascii="Calibri" w:hAnsi="Calibri" w:cs="Calibri"/>
            <w:color w:val="0000FF"/>
          </w:rPr>
          <w:t>Концепция</w:t>
        </w:r>
      </w:hyperlink>
      <w:r>
        <w:rPr>
          <w:rFonts w:ascii="Calibri" w:hAnsi="Calibri" w:cs="Calibri"/>
        </w:rPr>
        <w:t xml:space="preserve"> создания единой государственной информационной системы в сфере здравоохранения.</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3" w:name="Par1239"/>
      <w:bookmarkEnd w:id="123"/>
      <w:r>
        <w:rPr>
          <w:rFonts w:ascii="Calibri" w:hAnsi="Calibri" w:cs="Calibri"/>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ФФОМС от 07.04.2011 N 79 утверждены Общие </w:t>
      </w:r>
      <w:hyperlink r:id="rId271" w:history="1">
        <w:r>
          <w:rPr>
            <w:rFonts w:ascii="Calibri" w:hAnsi="Calibri" w:cs="Calibri"/>
            <w:color w:val="0000FF"/>
          </w:rPr>
          <w:t>принципы</w:t>
        </w:r>
      </w:hyperlink>
      <w:r>
        <w:rPr>
          <w:rFonts w:ascii="Calibri" w:hAnsi="Calibri" w:cs="Calibri"/>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Ведение персонифицированного учета при осуществлении медицинской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целях осуществления персонифицированного учета операторы информационных систем, указанные в </w:t>
      </w:r>
      <w:hyperlink w:anchor="Par1239" w:history="1">
        <w:r>
          <w:rPr>
            <w:rFonts w:ascii="Calibri" w:hAnsi="Calibri" w:cs="Calibri"/>
            <w:color w:val="0000FF"/>
          </w:rPr>
          <w:t>части 2 статьи 91</w:t>
        </w:r>
      </w:hyperlink>
      <w:r>
        <w:rPr>
          <w:rFonts w:ascii="Calibri" w:hAnsi="Calibri" w:cs="Calibri"/>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ведения персонифицированного учета в сфере обязательного медицинского страхования, см. </w:t>
      </w:r>
      <w:hyperlink r:id="rId272" w:history="1">
        <w:r>
          <w:rPr>
            <w:rFonts w:ascii="Calibri" w:hAnsi="Calibri" w:cs="Calibri"/>
            <w:color w:val="0000FF"/>
          </w:rPr>
          <w:t>Приказ</w:t>
        </w:r>
      </w:hyperlink>
      <w:r>
        <w:rPr>
          <w:rFonts w:ascii="Calibri" w:hAnsi="Calibri" w:cs="Calibri"/>
        </w:rPr>
        <w:t xml:space="preserve"> Минздравсоцразвития РФ от 25.01.2011 N 29н.</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ведения персонифицированного учета определяется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о лицах, которые участвуют в оказании медицинских услуг, и о лицах, которым </w:t>
      </w:r>
      <w:r>
        <w:rPr>
          <w:rFonts w:ascii="Calibri" w:hAnsi="Calibri" w:cs="Calibri"/>
        </w:rPr>
        <w:lastRenderedPageBreak/>
        <w:t xml:space="preserve">оказываются медицинские услуги, относятся к информации ограниченного доступа и подлежат защите в соответствии с </w:t>
      </w:r>
      <w:hyperlink r:id="rId2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Сведения о лицах, которые участвуют в оказании медицинских услуг</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4"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сведения об образовании, в том числе данные об образовательных организациях и о документах об образовании;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наименование организации, оказывающей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занимаемая должность в организации, оказывающей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Сведения о лицах, которым оказываются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фамилия, имя, отчество (последнее - при наличии);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рождения;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место рождения;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гражданство;</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данные документа, удостоверяющего личность;</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место жительства;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место регистрации;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дата регистрации;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страховой номер индивидуального лицевого счета (при наличии), принятый в соответствии с </w:t>
      </w:r>
      <w:hyperlink r:id="rId275" w:history="1">
        <w:r>
          <w:rPr>
            <w:rFonts w:ascii="Calibri" w:hAnsi="Calibri" w:cs="Calibri"/>
            <w:color w:val="0000FF"/>
          </w:rPr>
          <w:t>законодательством</w:t>
        </w:r>
      </w:hyperlink>
      <w:r>
        <w:rPr>
          <w:rFonts w:ascii="Calibri" w:hAnsi="Calibri" w:cs="Calibri"/>
        </w:rPr>
        <w:t xml:space="preserve"> Российской Федерации об индивидуальном (персонифицированном) учете в системе обязательного пенсионного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номер полиса обязательного медицинского страхования застрахованного лица (при наличии);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анамнез;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диагноз;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сведения об организации, оказавшей медицинские услуги;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вид оказанной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условия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сроки оказания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объем оказанной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результат обращения за медицинской помощью;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серия и номер выданного листка нетрудоспособности (при наличии);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сведения об оказанных медицинских услугах;</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примененные стандарты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сведения о медицинском работнике или медицинских работниках, оказавших </w:t>
      </w:r>
      <w:r>
        <w:rPr>
          <w:rFonts w:ascii="Calibri" w:hAnsi="Calibri" w:cs="Calibri"/>
        </w:rPr>
        <w:lastRenderedPageBreak/>
        <w:t>медицинскую услугу.</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Государственный контроль за обращением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медицинских изделий, которое осуществляется на территории Российской Федерации, подлежит государственному контролю.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276" w:history="1">
        <w:r>
          <w:rPr>
            <w:rFonts w:ascii="Calibri" w:hAnsi="Calibri" w:cs="Calibri"/>
            <w:color w:val="0000FF"/>
          </w:rPr>
          <w:t>органом</w:t>
        </w:r>
      </w:hyperlink>
      <w:r>
        <w:rPr>
          <w:rFonts w:ascii="Calibri" w:hAnsi="Calibri" w:cs="Calibri"/>
        </w:rPr>
        <w:t xml:space="preserve"> исполнительной власти (федеральный государственный контроль) в соответствии с законодательством Российской Федерации в </w:t>
      </w:r>
      <w:hyperlink r:id="rId27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278" w:history="1">
        <w:r>
          <w:rPr>
            <w:rFonts w:ascii="Calibri" w:hAnsi="Calibri" w:cs="Calibri"/>
            <w:color w:val="0000FF"/>
          </w:rPr>
          <w:t>закона</w:t>
        </w:r>
      </w:hyperlink>
      <w:r>
        <w:rPr>
          <w:rFonts w:ascii="Calibri" w:hAnsi="Calibri" w:cs="Calibri"/>
        </w:rPr>
        <w:t xml:space="preserve"> от 25.06.2012 N 93-ФЗ)</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применением, утилизацией или уничтожением.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Государственный контроль за обращением медицинских изделий осуществляется посредством: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выдачи разрешений на ввоз на территорию Российской Федерации медицинских изделий в целях их государственной регистрации;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проведения мониторинга безопасности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279" w:history="1">
        <w:r>
          <w:rPr>
            <w:rFonts w:ascii="Calibri" w:hAnsi="Calibri" w:cs="Calibri"/>
            <w:color w:val="0000FF"/>
          </w:rPr>
          <w:t>закон</w:t>
        </w:r>
      </w:hyperlink>
      <w:r>
        <w:rPr>
          <w:rFonts w:ascii="Calibri" w:hAnsi="Calibri" w:cs="Calibri"/>
        </w:rPr>
        <w:t xml:space="preserve"> от 25.06.2012 N 93-ФЗ.</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Мониторинг безопасности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280" w:history="1">
        <w:r>
          <w:rPr>
            <w:rFonts w:ascii="Calibri" w:hAnsi="Calibri" w:cs="Calibri"/>
            <w:color w:val="0000FF"/>
          </w:rPr>
          <w:t>органом</w:t>
        </w:r>
      </w:hyperlink>
      <w:r>
        <w:rPr>
          <w:rFonts w:ascii="Calibri" w:hAnsi="Calibri" w:cs="Calibri"/>
        </w:rPr>
        <w:t xml:space="preserve"> исполнительной власти на всех этапах обращения таких изделий на территории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4" w:name="Par1319"/>
      <w:bookmarkEnd w:id="124"/>
      <w:r>
        <w:rPr>
          <w:rFonts w:ascii="Calibri" w:hAnsi="Calibri" w:cs="Calibri"/>
        </w:rPr>
        <w:t xml:space="preserve">3. Субъекты обращения медицинских изделий, осуществляющие виды деятельности, предусмотренные </w:t>
      </w:r>
      <w:hyperlink w:anchor="Par545" w:history="1">
        <w:r>
          <w:rPr>
            <w:rFonts w:ascii="Calibri" w:hAnsi="Calibri" w:cs="Calibri"/>
            <w:color w:val="0000FF"/>
          </w:rPr>
          <w:t>частью 3 статьи 38</w:t>
        </w:r>
      </w:hyperlink>
      <w:r>
        <w:rPr>
          <w:rFonts w:ascii="Calibri" w:hAnsi="Calibri" w:cs="Calibri"/>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281" w:history="1">
        <w:r>
          <w:rPr>
            <w:rFonts w:ascii="Calibri" w:hAnsi="Calibri" w:cs="Calibri"/>
            <w:color w:val="0000FF"/>
          </w:rPr>
          <w:t>порядке</w:t>
        </w:r>
      </w:hyperlink>
      <w:r>
        <w:rPr>
          <w:rFonts w:ascii="Calibri" w:hAnsi="Calibri" w:cs="Calibri"/>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несообщение или сокрытие случаев и сведений, предусмотренных </w:t>
      </w:r>
      <w:hyperlink w:anchor="Par1319" w:history="1">
        <w:r>
          <w:rPr>
            <w:rFonts w:ascii="Calibri" w:hAnsi="Calibri" w:cs="Calibri"/>
            <w:color w:val="0000FF"/>
          </w:rPr>
          <w:t>частью 3</w:t>
        </w:r>
      </w:hyperlink>
      <w:r>
        <w:rPr>
          <w:rFonts w:ascii="Calibri" w:hAnsi="Calibri" w:cs="Calibri"/>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2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83" w:history="1">
        <w:r>
          <w:rPr>
            <w:rFonts w:ascii="Calibri" w:hAnsi="Calibri" w:cs="Calibri"/>
            <w:color w:val="0000FF"/>
          </w:rPr>
          <w:t>Порядок</w:t>
        </w:r>
      </w:hyperlink>
      <w:r>
        <w:rPr>
          <w:rFonts w:ascii="Calibri" w:hAnsi="Calibri" w:cs="Calibri"/>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5" w:name="Par1322"/>
      <w:bookmarkEnd w:id="125"/>
      <w:r>
        <w:rPr>
          <w:rFonts w:ascii="Calibri" w:hAnsi="Calibri" w:cs="Calibri"/>
        </w:rPr>
        <w:t xml:space="preserve">6. По результатам осуществления мониторинга безопасности медицинских изделий при </w:t>
      </w:r>
      <w:r>
        <w:rPr>
          <w:rFonts w:ascii="Calibri" w:hAnsi="Calibri" w:cs="Calibri"/>
        </w:rPr>
        <w:lastRenderedPageBreak/>
        <w:t xml:space="preserve">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284" w:history="1">
        <w:r>
          <w:rPr>
            <w:rFonts w:ascii="Calibri" w:hAnsi="Calibri" w:cs="Calibri"/>
            <w:color w:val="0000FF"/>
          </w:rPr>
          <w:t>орган</w:t>
        </w:r>
      </w:hyperlink>
      <w:r>
        <w:rPr>
          <w:rFonts w:ascii="Calibri" w:hAnsi="Calibri" w:cs="Calibri"/>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если информация, указанная в </w:t>
      </w:r>
      <w:hyperlink w:anchor="Par1322" w:history="1">
        <w:r>
          <w:rPr>
            <w:rFonts w:ascii="Calibri" w:hAnsi="Calibri" w:cs="Calibri"/>
            <w:color w:val="0000FF"/>
          </w:rPr>
          <w:t>части 6</w:t>
        </w:r>
      </w:hyperlink>
      <w:r>
        <w:rPr>
          <w:rFonts w:ascii="Calibri" w:hAnsi="Calibri" w:cs="Calibri"/>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Уполномоченный Правительством Российской Федерации федеральный </w:t>
      </w:r>
      <w:hyperlink r:id="rId285" w:history="1">
        <w:r>
          <w:rPr>
            <w:rFonts w:ascii="Calibri" w:hAnsi="Calibri" w:cs="Calibri"/>
            <w:color w:val="0000FF"/>
          </w:rPr>
          <w:t>орган</w:t>
        </w:r>
      </w:hyperlink>
      <w:r>
        <w:rPr>
          <w:rFonts w:ascii="Calibri" w:hAnsi="Calibri" w:cs="Calibri"/>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97. Медицинская статистика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Статистическое наблюдение в сфере здравоохранения осуществляется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13. ОТВЕТСТВЕННОСТЬ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Ответственность в сфере охраны здоровья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14. ЗАКЛЮЧИТЕЛЬНЫЕ ПОЛОЖЕНИЯ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Признать не действующими на территории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w:t>
      </w:r>
      <w:hyperlink r:id="rId286" w:history="1">
        <w:r>
          <w:rPr>
            <w:rFonts w:ascii="Calibri" w:hAnsi="Calibri" w:cs="Calibri"/>
            <w:color w:val="0000FF"/>
          </w:rPr>
          <w:t>Закон</w:t>
        </w:r>
      </w:hyperlink>
      <w:r>
        <w:rPr>
          <w:rFonts w:ascii="Calibri" w:hAnsi="Calibri" w:cs="Calibri"/>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87" w:history="1">
        <w:r>
          <w:rPr>
            <w:rFonts w:ascii="Calibri" w:hAnsi="Calibri" w:cs="Calibri"/>
            <w:color w:val="0000FF"/>
          </w:rPr>
          <w:t>Указ</w:t>
        </w:r>
      </w:hyperlink>
      <w:r>
        <w:rPr>
          <w:rFonts w:ascii="Calibri" w:hAnsi="Calibri" w:cs="Calibri"/>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88" w:history="1">
        <w:r>
          <w:rPr>
            <w:rFonts w:ascii="Calibri" w:hAnsi="Calibri" w:cs="Calibri"/>
            <w:color w:val="0000FF"/>
          </w:rPr>
          <w:t>Указ</w:t>
        </w:r>
      </w:hyperlink>
      <w:r>
        <w:rPr>
          <w:rFonts w:ascii="Calibri" w:hAnsi="Calibri" w:cs="Calibri"/>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289" w:history="1">
        <w:r>
          <w:rPr>
            <w:rFonts w:ascii="Calibri" w:hAnsi="Calibri" w:cs="Calibri"/>
            <w:color w:val="0000FF"/>
          </w:rPr>
          <w:t>Указ</w:t>
        </w:r>
      </w:hyperlink>
      <w:r>
        <w:rPr>
          <w:rFonts w:ascii="Calibri" w:hAnsi="Calibri" w:cs="Calibri"/>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290" w:history="1">
        <w:r>
          <w:rPr>
            <w:rFonts w:ascii="Calibri" w:hAnsi="Calibri" w:cs="Calibri"/>
            <w:color w:val="0000FF"/>
          </w:rPr>
          <w:t>Закон</w:t>
        </w:r>
      </w:hyperlink>
      <w:r>
        <w:rPr>
          <w:rFonts w:ascii="Calibri" w:hAnsi="Calibri" w:cs="Calibri"/>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91" w:history="1">
        <w:r>
          <w:rPr>
            <w:rFonts w:ascii="Calibri" w:hAnsi="Calibri" w:cs="Calibri"/>
            <w:color w:val="0000FF"/>
          </w:rPr>
          <w:t>Закон</w:t>
        </w:r>
      </w:hyperlink>
      <w:r>
        <w:rPr>
          <w:rFonts w:ascii="Calibri" w:hAnsi="Calibri" w:cs="Calibri"/>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92" w:history="1">
        <w:r>
          <w:rPr>
            <w:rFonts w:ascii="Calibri" w:hAnsi="Calibri" w:cs="Calibri"/>
            <w:color w:val="0000FF"/>
          </w:rPr>
          <w:t>Постановление</w:t>
        </w:r>
      </w:hyperlink>
      <w:r>
        <w:rPr>
          <w:rFonts w:ascii="Calibri" w:hAnsi="Calibri" w:cs="Calibri"/>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293" w:history="1">
        <w:r>
          <w:rPr>
            <w:rFonts w:ascii="Calibri" w:hAnsi="Calibri" w:cs="Calibri"/>
            <w:color w:val="0000FF"/>
          </w:rPr>
          <w:t>Закон</w:t>
        </w:r>
      </w:hyperlink>
      <w:r>
        <w:rPr>
          <w:rFonts w:ascii="Calibri" w:hAnsi="Calibri" w:cs="Calibri"/>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294" w:history="1">
        <w:r>
          <w:rPr>
            <w:rFonts w:ascii="Calibri" w:hAnsi="Calibri" w:cs="Calibri"/>
            <w:color w:val="0000FF"/>
          </w:rPr>
          <w:t>пункт 5 раздела I</w:t>
        </w:r>
      </w:hyperlink>
      <w:r>
        <w:rPr>
          <w:rFonts w:ascii="Calibri" w:hAnsi="Calibri" w:cs="Calibri"/>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Признать утратившими силу: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95" w:history="1">
        <w:r>
          <w:rPr>
            <w:rFonts w:ascii="Calibri" w:hAnsi="Calibri" w:cs="Calibri"/>
            <w:color w:val="0000FF"/>
          </w:rPr>
          <w:t>Постановление</w:t>
        </w:r>
      </w:hyperlink>
      <w:r>
        <w:rPr>
          <w:rFonts w:ascii="Calibri" w:hAnsi="Calibri" w:cs="Calibri"/>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296" w:history="1">
        <w:r>
          <w:rPr>
            <w:rFonts w:ascii="Calibri" w:hAnsi="Calibri" w:cs="Calibri"/>
            <w:color w:val="0000FF"/>
          </w:rPr>
          <w:t>Указ</w:t>
        </w:r>
      </w:hyperlink>
      <w:r>
        <w:rPr>
          <w:rFonts w:ascii="Calibri" w:hAnsi="Calibri" w:cs="Calibri"/>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97" w:history="1">
        <w:r>
          <w:rPr>
            <w:rFonts w:ascii="Calibri" w:hAnsi="Calibri" w:cs="Calibri"/>
            <w:color w:val="0000FF"/>
          </w:rPr>
          <w:t>пункт 4</w:t>
        </w:r>
      </w:hyperlink>
      <w:r>
        <w:rPr>
          <w:rFonts w:ascii="Calibri" w:hAnsi="Calibri" w:cs="Calibri"/>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w:t>
      </w:r>
      <w:hyperlink r:id="rId298" w:history="1">
        <w:r>
          <w:rPr>
            <w:rFonts w:ascii="Calibri" w:hAnsi="Calibri" w:cs="Calibri"/>
            <w:color w:val="0000FF"/>
          </w:rPr>
          <w:t>Указ</w:t>
        </w:r>
      </w:hyperlink>
      <w:r>
        <w:rPr>
          <w:rFonts w:ascii="Calibri" w:hAnsi="Calibri" w:cs="Calibri"/>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99" w:history="1">
        <w:r>
          <w:rPr>
            <w:rFonts w:ascii="Calibri" w:hAnsi="Calibri" w:cs="Calibri"/>
            <w:color w:val="0000FF"/>
          </w:rPr>
          <w:t>пункт 3</w:t>
        </w:r>
      </w:hyperlink>
      <w:r>
        <w:rPr>
          <w:rFonts w:ascii="Calibri" w:hAnsi="Calibri" w:cs="Calibri"/>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00" w:history="1">
        <w:r>
          <w:rPr>
            <w:rFonts w:ascii="Calibri" w:hAnsi="Calibri" w:cs="Calibri"/>
            <w:color w:val="0000FF"/>
          </w:rPr>
          <w:t>раздел IV</w:t>
        </w:r>
      </w:hyperlink>
      <w:r>
        <w:rPr>
          <w:rFonts w:ascii="Calibri" w:hAnsi="Calibri" w:cs="Calibri"/>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301" w:history="1">
        <w:r>
          <w:rPr>
            <w:rFonts w:ascii="Calibri" w:hAnsi="Calibri" w:cs="Calibri"/>
            <w:color w:val="0000FF"/>
          </w:rPr>
          <w:t>пункт 4 раздела I</w:t>
        </w:r>
      </w:hyperlink>
      <w:r>
        <w:rPr>
          <w:rFonts w:ascii="Calibri" w:hAnsi="Calibri" w:cs="Calibri"/>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02" w:history="1">
        <w:r>
          <w:rPr>
            <w:rFonts w:ascii="Calibri" w:hAnsi="Calibri" w:cs="Calibri"/>
            <w:color w:val="0000FF"/>
          </w:rPr>
          <w:t>Указ</w:t>
        </w:r>
      </w:hyperlink>
      <w:r>
        <w:rPr>
          <w:rFonts w:ascii="Calibri" w:hAnsi="Calibri" w:cs="Calibri"/>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303" w:history="1">
        <w:r>
          <w:rPr>
            <w:rFonts w:ascii="Calibri" w:hAnsi="Calibri" w:cs="Calibri"/>
            <w:color w:val="0000FF"/>
          </w:rPr>
          <w:t>Основы</w:t>
        </w:r>
      </w:hyperlink>
      <w:r>
        <w:rPr>
          <w:rFonts w:ascii="Calibri" w:hAnsi="Calibri" w:cs="Calibri"/>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304" w:history="1">
        <w:r>
          <w:rPr>
            <w:rFonts w:ascii="Calibri" w:hAnsi="Calibri" w:cs="Calibri"/>
            <w:color w:val="0000FF"/>
          </w:rPr>
          <w:t>пункт 3 статьи 1</w:t>
        </w:r>
      </w:hyperlink>
      <w:r>
        <w:rPr>
          <w:rFonts w:ascii="Calibri" w:hAnsi="Calibri" w:cs="Calibri"/>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Федеральный </w:t>
      </w:r>
      <w:hyperlink r:id="rId305" w:history="1">
        <w:r>
          <w:rPr>
            <w:rFonts w:ascii="Calibri" w:hAnsi="Calibri" w:cs="Calibri"/>
            <w:color w:val="0000FF"/>
          </w:rPr>
          <w:t>закон</w:t>
        </w:r>
      </w:hyperlink>
      <w:r>
        <w:rPr>
          <w:rFonts w:ascii="Calibri" w:hAnsi="Calibri" w:cs="Calibri"/>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Федеральный </w:t>
      </w:r>
      <w:hyperlink r:id="rId306" w:history="1">
        <w:r>
          <w:rPr>
            <w:rFonts w:ascii="Calibri" w:hAnsi="Calibri" w:cs="Calibri"/>
            <w:color w:val="0000FF"/>
          </w:rPr>
          <w:t>закон</w:t>
        </w:r>
      </w:hyperlink>
      <w:r>
        <w:rPr>
          <w:rFonts w:ascii="Calibri" w:hAnsi="Calibri" w:cs="Calibri"/>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307" w:history="1">
        <w:r>
          <w:rPr>
            <w:rFonts w:ascii="Calibri" w:hAnsi="Calibri" w:cs="Calibri"/>
            <w:color w:val="0000FF"/>
          </w:rPr>
          <w:t>статью 11</w:t>
        </w:r>
      </w:hyperlink>
      <w:r>
        <w:rPr>
          <w:rFonts w:ascii="Calibri" w:hAnsi="Calibri" w:cs="Calibri"/>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308" w:history="1">
        <w:r>
          <w:rPr>
            <w:rFonts w:ascii="Calibri" w:hAnsi="Calibri" w:cs="Calibri"/>
            <w:color w:val="0000FF"/>
          </w:rPr>
          <w:t>пункт 1 статьи 9</w:t>
        </w:r>
      </w:hyperlink>
      <w:r>
        <w:rPr>
          <w:rFonts w:ascii="Calibri" w:hAnsi="Calibri" w:cs="Calibri"/>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309" w:history="1">
        <w:r>
          <w:rPr>
            <w:rFonts w:ascii="Calibri" w:hAnsi="Calibri" w:cs="Calibri"/>
            <w:color w:val="0000FF"/>
          </w:rPr>
          <w:t>статью 5</w:t>
        </w:r>
      </w:hyperlink>
      <w:r>
        <w:rPr>
          <w:rFonts w:ascii="Calibri" w:hAnsi="Calibri" w:cs="Calibri"/>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310" w:history="1">
        <w:r>
          <w:rPr>
            <w:rFonts w:ascii="Calibri" w:hAnsi="Calibri" w:cs="Calibri"/>
            <w:color w:val="0000FF"/>
          </w:rPr>
          <w:t>статью 22</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hyperlink r:id="rId311" w:history="1">
        <w:r>
          <w:rPr>
            <w:rFonts w:ascii="Calibri" w:hAnsi="Calibri" w:cs="Calibri"/>
            <w:color w:val="0000FF"/>
          </w:rPr>
          <w:t>статью 35</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w:t>
      </w:r>
      <w:r>
        <w:rPr>
          <w:rFonts w:ascii="Calibri" w:hAnsi="Calibri" w:cs="Calibri"/>
        </w:rPr>
        <w:lastRenderedPageBreak/>
        <w:t>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312" w:history="1">
        <w:r>
          <w:rPr>
            <w:rFonts w:ascii="Calibri" w:hAnsi="Calibri" w:cs="Calibri"/>
            <w:color w:val="0000FF"/>
          </w:rPr>
          <w:t>закон</w:t>
        </w:r>
      </w:hyperlink>
      <w:r>
        <w:rPr>
          <w:rFonts w:ascii="Calibri" w:hAnsi="Calibri" w:cs="Calibri"/>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Федеральный </w:t>
      </w:r>
      <w:hyperlink r:id="rId313" w:history="1">
        <w:r>
          <w:rPr>
            <w:rFonts w:ascii="Calibri" w:hAnsi="Calibri" w:cs="Calibri"/>
            <w:color w:val="0000FF"/>
          </w:rPr>
          <w:t>закон</w:t>
        </w:r>
      </w:hyperlink>
      <w:r>
        <w:rPr>
          <w:rFonts w:ascii="Calibri" w:hAnsi="Calibri" w:cs="Calibri"/>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hyperlink r:id="rId314" w:history="1">
        <w:r>
          <w:rPr>
            <w:rFonts w:ascii="Calibri" w:hAnsi="Calibri" w:cs="Calibri"/>
            <w:color w:val="0000FF"/>
          </w:rPr>
          <w:t>статью 5</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Федеральный </w:t>
      </w:r>
      <w:hyperlink r:id="rId315" w:history="1">
        <w:r>
          <w:rPr>
            <w:rFonts w:ascii="Calibri" w:hAnsi="Calibri" w:cs="Calibri"/>
            <w:color w:val="0000FF"/>
          </w:rPr>
          <w:t>закон</w:t>
        </w:r>
      </w:hyperlink>
      <w:r>
        <w:rPr>
          <w:rFonts w:ascii="Calibri" w:hAnsi="Calibri" w:cs="Calibri"/>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16" w:history="1">
        <w:r>
          <w:rPr>
            <w:rFonts w:ascii="Calibri" w:hAnsi="Calibri" w:cs="Calibri"/>
            <w:color w:val="0000FF"/>
          </w:rPr>
          <w:t>статью 6</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w:t>
      </w:r>
      <w:hyperlink r:id="rId317" w:history="1">
        <w:r>
          <w:rPr>
            <w:rFonts w:ascii="Calibri" w:hAnsi="Calibri" w:cs="Calibri"/>
            <w:color w:val="0000FF"/>
          </w:rPr>
          <w:t>статью 6</w:t>
        </w:r>
      </w:hyperlink>
      <w:r>
        <w:rPr>
          <w:rFonts w:ascii="Calibri" w:hAnsi="Calibri" w:cs="Calibri"/>
        </w:rPr>
        <w:t xml:space="preserve"> и </w:t>
      </w:r>
      <w:hyperlink r:id="rId318" w:history="1">
        <w:r>
          <w:rPr>
            <w:rFonts w:ascii="Calibri" w:hAnsi="Calibri" w:cs="Calibri"/>
            <w:color w:val="0000FF"/>
          </w:rPr>
          <w:t>пункт 2 статьи 33</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319" w:history="1">
        <w:r>
          <w:rPr>
            <w:rFonts w:ascii="Calibri" w:hAnsi="Calibri" w:cs="Calibri"/>
            <w:color w:val="0000FF"/>
          </w:rPr>
          <w:t>статью 15</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320" w:history="1">
        <w:r>
          <w:rPr>
            <w:rFonts w:ascii="Calibri" w:hAnsi="Calibri" w:cs="Calibri"/>
            <w:color w:val="0000FF"/>
          </w:rPr>
          <w:t>статью 1</w:t>
        </w:r>
      </w:hyperlink>
      <w:r>
        <w:rPr>
          <w:rFonts w:ascii="Calibri" w:hAnsi="Calibri" w:cs="Calibri"/>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321" w:history="1">
        <w:r>
          <w:rPr>
            <w:rFonts w:ascii="Calibri" w:hAnsi="Calibri" w:cs="Calibri"/>
            <w:color w:val="0000FF"/>
          </w:rPr>
          <w:t>статью 6</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322" w:history="1">
        <w:r>
          <w:rPr>
            <w:rFonts w:ascii="Calibri" w:hAnsi="Calibri" w:cs="Calibri"/>
            <w:color w:val="0000FF"/>
          </w:rPr>
          <w:t>статью 7</w:t>
        </w:r>
      </w:hyperlink>
      <w:r>
        <w:rPr>
          <w:rFonts w:ascii="Calibri" w:hAnsi="Calibri" w:cs="Calibri"/>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w:t>
      </w:r>
      <w:hyperlink r:id="rId323" w:history="1">
        <w:r>
          <w:rPr>
            <w:rFonts w:ascii="Calibri" w:hAnsi="Calibri" w:cs="Calibri"/>
            <w:color w:val="0000FF"/>
          </w:rPr>
          <w:t>статью 1</w:t>
        </w:r>
      </w:hyperlink>
      <w:r>
        <w:rPr>
          <w:rFonts w:ascii="Calibri" w:hAnsi="Calibri" w:cs="Calibri"/>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w:t>
      </w:r>
      <w:hyperlink r:id="rId324" w:history="1">
        <w:r>
          <w:rPr>
            <w:rFonts w:ascii="Calibri" w:hAnsi="Calibri" w:cs="Calibri"/>
            <w:color w:val="0000FF"/>
          </w:rPr>
          <w:t>статью 4</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w:t>
      </w:r>
      <w:r>
        <w:rPr>
          <w:rFonts w:ascii="Calibri" w:hAnsi="Calibri" w:cs="Calibri"/>
        </w:rPr>
        <w:lastRenderedPageBreak/>
        <w:t>6441);</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w:t>
      </w:r>
      <w:hyperlink r:id="rId325" w:history="1">
        <w:r>
          <w:rPr>
            <w:rFonts w:ascii="Calibri" w:hAnsi="Calibri" w:cs="Calibri"/>
            <w:color w:val="0000FF"/>
          </w:rPr>
          <w:t>статью 1</w:t>
        </w:r>
      </w:hyperlink>
      <w:r>
        <w:rPr>
          <w:rFonts w:ascii="Calibri" w:hAnsi="Calibri" w:cs="Calibri"/>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w:t>
      </w:r>
      <w:hyperlink r:id="rId326" w:history="1">
        <w:r>
          <w:rPr>
            <w:rFonts w:ascii="Calibri" w:hAnsi="Calibri" w:cs="Calibri"/>
            <w:color w:val="0000FF"/>
          </w:rPr>
          <w:t>статью 2</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327" w:history="1">
        <w:r>
          <w:rPr>
            <w:rFonts w:ascii="Calibri" w:hAnsi="Calibri" w:cs="Calibri"/>
            <w:color w:val="0000FF"/>
          </w:rPr>
          <w:t>статью 6</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bookmarkStart w:id="126" w:name="Par1396"/>
      <w:bookmarkEnd w:id="126"/>
      <w:r>
        <w:rPr>
          <w:rFonts w:ascii="Calibri" w:hAnsi="Calibri" w:cs="Calibri"/>
        </w:rPr>
        <w:t>Статья 100. Заключительные положения</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 1 января 2016 года: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образовательным программам (профессиональной переподготовки) и при наличии сертификата специалиста;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установления в Российской Федерации эквивалентности документов иностранных государств об образовании в порядке, установленном законодательством Российской Федерации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328" w:history="1">
        <w:r>
          <w:rPr>
            <w:rFonts w:ascii="Calibri" w:hAnsi="Calibri" w:cs="Calibri"/>
            <w:color w:val="0000FF"/>
          </w:rPr>
          <w:t>Форма</w:t>
        </w:r>
      </w:hyperlink>
      <w:r>
        <w:rPr>
          <w:rFonts w:ascii="Calibri" w:hAnsi="Calibri" w:cs="Calibri"/>
        </w:rPr>
        <w:t xml:space="preserve">, </w:t>
      </w:r>
      <w:hyperlink r:id="rId329" w:history="1">
        <w:r>
          <w:rPr>
            <w:rFonts w:ascii="Calibri" w:hAnsi="Calibri" w:cs="Calibri"/>
            <w:color w:val="0000FF"/>
          </w:rPr>
          <w:t>условия и порядок</w:t>
        </w:r>
      </w:hyperlink>
      <w:r>
        <w:rPr>
          <w:rFonts w:ascii="Calibri" w:hAnsi="Calibri" w:cs="Calibri"/>
        </w:rPr>
        <w:t xml:space="preserve"> выдачи сертификата специалиста устанавливаются уполномоченным федеральным органом исполнительной власти.</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3 статьи 100 применяется до дня </w:t>
      </w:r>
      <w:hyperlink r:id="rId330" w:history="1">
        <w:r>
          <w:rPr>
            <w:rFonts w:ascii="Calibri" w:hAnsi="Calibri" w:cs="Calibri"/>
            <w:color w:val="0000FF"/>
          </w:rPr>
          <w:t>вступления</w:t>
        </w:r>
      </w:hyperlink>
      <w:r>
        <w:rPr>
          <w:rFonts w:ascii="Calibri" w:hAnsi="Calibri" w:cs="Calibri"/>
        </w:rPr>
        <w:t xml:space="preserve"> в силу Федерального </w:t>
      </w:r>
      <w:hyperlink r:id="rId331"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7" w:name="Par1407"/>
      <w:bookmarkEnd w:id="127"/>
      <w:r>
        <w:rPr>
          <w:rFonts w:ascii="Calibri" w:hAnsi="Calibri" w:cs="Calibri"/>
        </w:rPr>
        <w:t>3. Медицинское и фармацевтическое образование осуществляется по профессиональным образовательным программам:</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начального профессионального образования;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среднего профессионального образования;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высшего профессионального образования;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послевузовского профессионального образования - интернатура, ординатура, аспирантура, докторантура;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дополнительным профессиональным образовательным программам - повышение квалификации, профессиональная переподготовка.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4 статьи 100 применяется до дня </w:t>
      </w:r>
      <w:hyperlink r:id="rId332" w:history="1">
        <w:r>
          <w:rPr>
            <w:rFonts w:ascii="Calibri" w:hAnsi="Calibri" w:cs="Calibri"/>
            <w:color w:val="0000FF"/>
          </w:rPr>
          <w:t>вступления</w:t>
        </w:r>
      </w:hyperlink>
      <w:r>
        <w:rPr>
          <w:rFonts w:ascii="Calibri" w:hAnsi="Calibri" w:cs="Calibri"/>
        </w:rPr>
        <w:t xml:space="preserve"> в силу Федерального </w:t>
      </w:r>
      <w:hyperlink r:id="rId333"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Подготовка по программам интернатуры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Часть 5 статьи 100 применяется до дня </w:t>
      </w:r>
      <w:hyperlink r:id="rId334" w:history="1">
        <w:r>
          <w:rPr>
            <w:rFonts w:ascii="Calibri" w:hAnsi="Calibri" w:cs="Calibri"/>
            <w:color w:val="0000FF"/>
          </w:rPr>
          <w:t>вступления</w:t>
        </w:r>
      </w:hyperlink>
      <w:r>
        <w:rPr>
          <w:rFonts w:ascii="Calibri" w:hAnsi="Calibri" w:cs="Calibri"/>
        </w:rPr>
        <w:t xml:space="preserve"> в силу Федерального </w:t>
      </w:r>
      <w:hyperlink r:id="rId335" w:history="1">
        <w:r>
          <w:rPr>
            <w:rFonts w:ascii="Calibri" w:hAnsi="Calibri" w:cs="Calibri"/>
            <w:color w:val="0000FF"/>
          </w:rPr>
          <w:t>закона</w:t>
        </w:r>
      </w:hyperlink>
      <w:r>
        <w:rPr>
          <w:rFonts w:ascii="Calibri" w:hAnsi="Calibri" w:cs="Calibri"/>
        </w:rPr>
        <w:t xml:space="preserve"> об образовании (</w:t>
      </w:r>
      <w:hyperlink w:anchor="Par1451" w:history="1">
        <w:r>
          <w:rPr>
            <w:rFonts w:ascii="Calibri" w:hAnsi="Calibri" w:cs="Calibri"/>
            <w:color w:val="0000FF"/>
          </w:rPr>
          <w:t>часть 9 статьи 101</w:t>
        </w:r>
      </w:hyperlink>
      <w:r>
        <w:rPr>
          <w:rFonts w:ascii="Calibri" w:hAnsi="Calibri" w:cs="Calibri"/>
        </w:rPr>
        <w:t xml:space="preserve"> данного документа).</w:t>
      </w: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8" w:name="Par1420"/>
      <w:bookmarkEnd w:id="128"/>
      <w:r>
        <w:rPr>
          <w:rFonts w:ascii="Calibri" w:hAnsi="Calibri" w:cs="Calibri"/>
        </w:rPr>
        <w:t>5. Подготовка по программам ординатуры обеспечивает приобретение специалистами знаний, умений и навыков, необходимых для осуществления профессиональной деятельности по определенной медицинской специальности или фармацевтической специальности, а также приобретение квалификации, позволяющей занимать должности медицинских работников и фармацевтических работников по определенной медицинской или фармацевтической специальности.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1 сентября 2017 года послевузовское медицинское и фармацевтическое образование может быть получено в ординатуре, аспирантуре и докторантуре.</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 1 января 2015 года: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формирует </w:t>
      </w:r>
      <w:hyperlink r:id="rId336" w:history="1">
        <w:r>
          <w:rPr>
            <w:rFonts w:ascii="Calibri" w:hAnsi="Calibri" w:cs="Calibri"/>
            <w:color w:val="0000FF"/>
          </w:rPr>
          <w:t>перечень</w:t>
        </w:r>
      </w:hyperlink>
      <w:r>
        <w:rPr>
          <w:rFonts w:ascii="Calibri" w:hAnsi="Calibri" w:cs="Calibri"/>
        </w:rPr>
        <w:t xml:space="preserve"> видов высокотехнологичной медицинской помощи с учетом возможного оказания отдельных ее видов в рамках первичной специализированной медико-санитарной и специализированной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лицензирование медицинской деятельности, предусматривающей оказание услуг по оказанию высокотехнологичной медицинской помощи, является полномочием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w:t>
      </w:r>
      <w:r>
        <w:rPr>
          <w:rFonts w:ascii="Calibri" w:hAnsi="Calibri" w:cs="Calibri"/>
        </w:rPr>
        <w:lastRenderedPageBreak/>
        <w:t>января 2013 года в порядке, установленном законодательством Российской Федерации.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288" w:history="1">
        <w:r>
          <w:rPr>
            <w:rFonts w:ascii="Calibri" w:hAnsi="Calibri" w:cs="Calibri"/>
            <w:color w:val="0000FF"/>
          </w:rPr>
          <w:t>частью 2 статьи 16</w:t>
        </w:r>
      </w:hyperlink>
      <w:r>
        <w:rPr>
          <w:rFonts w:ascii="Calibri" w:hAnsi="Calibri" w:cs="Calibri"/>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337" w:history="1">
        <w:r>
          <w:rPr>
            <w:rFonts w:ascii="Calibri" w:hAnsi="Calibri" w:cs="Calibri"/>
            <w:color w:val="0000FF"/>
          </w:rPr>
          <w:t>перечня</w:t>
        </w:r>
      </w:hyperlink>
      <w:r>
        <w:rPr>
          <w:rFonts w:ascii="Calibri" w:hAnsi="Calibri" w:cs="Calibri"/>
        </w:rPr>
        <w:t xml:space="preserve"> оказываемых услуг, установленного </w:t>
      </w:r>
      <w:hyperlink r:id="rId338" w:history="1">
        <w:r>
          <w:rPr>
            <w:rFonts w:ascii="Calibri" w:hAnsi="Calibri" w:cs="Calibri"/>
            <w:color w:val="0000FF"/>
          </w:rPr>
          <w:t>положением</w:t>
        </w:r>
      </w:hyperlink>
      <w:r>
        <w:rPr>
          <w:rFonts w:ascii="Calibri" w:hAnsi="Calibri" w:cs="Calibri"/>
        </w:rPr>
        <w:t xml:space="preserve"> о лицензировании медицинской деятельности, и действуют до истечения указанного в них срока.</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Лицам, имеющим право на выбор врача и выбор медицинской организации в соответствии с положениями </w:t>
      </w:r>
      <w:hyperlink w:anchor="Par354" w:history="1">
        <w:r>
          <w:rPr>
            <w:rFonts w:ascii="Calibri" w:hAnsi="Calibri" w:cs="Calibri"/>
            <w:color w:val="0000FF"/>
          </w:rPr>
          <w:t>части 2 статьи 21</w:t>
        </w:r>
      </w:hyperlink>
      <w:r>
        <w:rPr>
          <w:rFonts w:ascii="Calibri" w:hAnsi="Calibri" w:cs="Calibri"/>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С 1 января по 31 декабря 2012 года Российская Федерация в порядке, установленном </w:t>
      </w:r>
      <w:hyperlink w:anchor="Par207" w:history="1">
        <w:r>
          <w:rPr>
            <w:rFonts w:ascii="Calibri" w:hAnsi="Calibri" w:cs="Calibri"/>
            <w:color w:val="0000FF"/>
          </w:rPr>
          <w:t>статьей 15</w:t>
        </w:r>
      </w:hyperlink>
      <w:r>
        <w:rPr>
          <w:rFonts w:ascii="Calibri" w:hAnsi="Calibri" w:cs="Calibri"/>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медицинских организаций муниципальной и частной систем здравоохранения.</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2012 году реализация </w:t>
      </w:r>
      <w:hyperlink r:id="rId339"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340" w:history="1">
        <w:r>
          <w:rPr>
            <w:rFonts w:ascii="Calibri" w:hAnsi="Calibri" w:cs="Calibri"/>
            <w:color w:val="0000FF"/>
          </w:rPr>
          <w:t>статьи 20.1</w:t>
        </w:r>
      </w:hyperlink>
      <w:r>
        <w:rPr>
          <w:rFonts w:ascii="Calibri" w:hAnsi="Calibri" w:cs="Calibri"/>
        </w:rPr>
        <w:t xml:space="preserve"> Основ законодательства Российской Федерации об охране здоровья граждан от 22 июля 1993 года N 5487-1.</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Порядок вступления в силу настоящего Федерального закона</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649A4" w:rsidRDefault="00C649A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1" w:history="1">
        <w:r>
          <w:rPr>
            <w:rFonts w:ascii="Calibri" w:hAnsi="Calibri" w:cs="Calibri"/>
            <w:color w:val="0000FF"/>
          </w:rPr>
          <w:t>Глава 1</w:t>
        </w:r>
      </w:hyperlink>
      <w:r>
        <w:rPr>
          <w:rFonts w:ascii="Calibri" w:hAnsi="Calibri" w:cs="Calibri"/>
        </w:rPr>
        <w:t xml:space="preserve">, </w:t>
      </w:r>
      <w:hyperlink w:anchor="Par67" w:history="1">
        <w:r>
          <w:rPr>
            <w:rFonts w:ascii="Calibri" w:hAnsi="Calibri" w:cs="Calibri"/>
            <w:color w:val="0000FF"/>
          </w:rPr>
          <w:t>статьи 4</w:t>
        </w:r>
      </w:hyperlink>
      <w:r>
        <w:rPr>
          <w:rFonts w:ascii="Calibri" w:hAnsi="Calibri" w:cs="Calibri"/>
        </w:rPr>
        <w:t xml:space="preserve"> - </w:t>
      </w:r>
      <w:hyperlink w:anchor="Par109" w:history="1">
        <w:r>
          <w:rPr>
            <w:rFonts w:ascii="Calibri" w:hAnsi="Calibri" w:cs="Calibri"/>
            <w:color w:val="0000FF"/>
          </w:rPr>
          <w:t>9</w:t>
        </w:r>
      </w:hyperlink>
      <w:r>
        <w:rPr>
          <w:rFonts w:ascii="Calibri" w:hAnsi="Calibri" w:cs="Calibri"/>
        </w:rPr>
        <w:t xml:space="preserve">, </w:t>
      </w:r>
      <w:hyperlink w:anchor="Par114" w:history="1">
        <w:r>
          <w:rPr>
            <w:rFonts w:ascii="Calibri" w:hAnsi="Calibri" w:cs="Calibri"/>
            <w:color w:val="0000FF"/>
          </w:rPr>
          <w:t>статья 10</w:t>
        </w:r>
      </w:hyperlink>
      <w:r>
        <w:rPr>
          <w:rFonts w:ascii="Calibri" w:hAnsi="Calibri" w:cs="Calibri"/>
        </w:rPr>
        <w:t xml:space="preserve"> (за исключением </w:t>
      </w:r>
      <w:hyperlink w:anchor="Par123" w:history="1">
        <w:r>
          <w:rPr>
            <w:rFonts w:ascii="Calibri" w:hAnsi="Calibri" w:cs="Calibri"/>
            <w:color w:val="0000FF"/>
          </w:rPr>
          <w:t>пункта 4</w:t>
        </w:r>
      </w:hyperlink>
      <w:r>
        <w:rPr>
          <w:rFonts w:ascii="Calibri" w:hAnsi="Calibri" w:cs="Calibri"/>
        </w:rPr>
        <w:t xml:space="preserve">), </w:t>
      </w:r>
      <w:hyperlink w:anchor="Par129" w:history="1">
        <w:r>
          <w:rPr>
            <w:rFonts w:ascii="Calibri" w:hAnsi="Calibri" w:cs="Calibri"/>
            <w:color w:val="0000FF"/>
          </w:rPr>
          <w:t>статьи 11</w:t>
        </w:r>
      </w:hyperlink>
      <w:r>
        <w:rPr>
          <w:rFonts w:ascii="Calibri" w:hAnsi="Calibri" w:cs="Calibri"/>
        </w:rPr>
        <w:t xml:space="preserve"> - </w:t>
      </w:r>
      <w:hyperlink w:anchor="Par144" w:history="1">
        <w:r>
          <w:rPr>
            <w:rFonts w:ascii="Calibri" w:hAnsi="Calibri" w:cs="Calibri"/>
            <w:color w:val="0000FF"/>
          </w:rPr>
          <w:t>13</w:t>
        </w:r>
      </w:hyperlink>
      <w:r>
        <w:rPr>
          <w:rFonts w:ascii="Calibri" w:hAnsi="Calibri" w:cs="Calibri"/>
        </w:rPr>
        <w:t xml:space="preserve">, </w:t>
      </w:r>
      <w:hyperlink w:anchor="Par170" w:history="1">
        <w:r>
          <w:rPr>
            <w:rFonts w:ascii="Calibri" w:hAnsi="Calibri" w:cs="Calibri"/>
            <w:color w:val="0000FF"/>
          </w:rPr>
          <w:t>часть 1</w:t>
        </w:r>
      </w:hyperlink>
      <w:r>
        <w:rPr>
          <w:rFonts w:ascii="Calibri" w:hAnsi="Calibri" w:cs="Calibri"/>
        </w:rPr>
        <w:t xml:space="preserve">, </w:t>
      </w:r>
      <w:hyperlink w:anchor="Par189" w:history="1">
        <w:r>
          <w:rPr>
            <w:rFonts w:ascii="Calibri" w:hAnsi="Calibri" w:cs="Calibri"/>
            <w:color w:val="0000FF"/>
          </w:rPr>
          <w:t>пункты 1</w:t>
        </w:r>
      </w:hyperlink>
      <w:r>
        <w:rPr>
          <w:rFonts w:ascii="Calibri" w:hAnsi="Calibri" w:cs="Calibri"/>
        </w:rPr>
        <w:t xml:space="preserve"> - </w:t>
      </w:r>
      <w:hyperlink w:anchor="Par192" w:history="1">
        <w:r>
          <w:rPr>
            <w:rFonts w:ascii="Calibri" w:hAnsi="Calibri" w:cs="Calibri"/>
            <w:color w:val="0000FF"/>
          </w:rPr>
          <w:t>4</w:t>
        </w:r>
      </w:hyperlink>
      <w:r>
        <w:rPr>
          <w:rFonts w:ascii="Calibri" w:hAnsi="Calibri" w:cs="Calibri"/>
        </w:rPr>
        <w:t xml:space="preserve">, </w:t>
      </w:r>
      <w:hyperlink w:anchor="Par194" w:history="1">
        <w:r>
          <w:rPr>
            <w:rFonts w:ascii="Calibri" w:hAnsi="Calibri" w:cs="Calibri"/>
            <w:color w:val="0000FF"/>
          </w:rPr>
          <w:t>6</w:t>
        </w:r>
      </w:hyperlink>
      <w:r>
        <w:rPr>
          <w:rFonts w:ascii="Calibri" w:hAnsi="Calibri" w:cs="Calibri"/>
        </w:rPr>
        <w:t xml:space="preserve"> - </w:t>
      </w:r>
      <w:hyperlink w:anchor="Par205" w:history="1">
        <w:r>
          <w:rPr>
            <w:rFonts w:ascii="Calibri" w:hAnsi="Calibri" w:cs="Calibri"/>
            <w:color w:val="0000FF"/>
          </w:rPr>
          <w:t>17 части 2 статьи 14</w:t>
        </w:r>
      </w:hyperlink>
      <w:r>
        <w:rPr>
          <w:rFonts w:ascii="Calibri" w:hAnsi="Calibri" w:cs="Calibri"/>
        </w:rPr>
        <w:t xml:space="preserve">, </w:t>
      </w:r>
      <w:hyperlink w:anchor="Par215" w:history="1">
        <w:r>
          <w:rPr>
            <w:rFonts w:ascii="Calibri" w:hAnsi="Calibri" w:cs="Calibri"/>
            <w:color w:val="0000FF"/>
          </w:rPr>
          <w:t>подпункты "б"</w:t>
        </w:r>
      </w:hyperlink>
      <w:r>
        <w:rPr>
          <w:rFonts w:ascii="Calibri" w:hAnsi="Calibri" w:cs="Calibri"/>
        </w:rPr>
        <w:t xml:space="preserve"> и </w:t>
      </w:r>
      <w:hyperlink w:anchor="Par216" w:history="1">
        <w:r>
          <w:rPr>
            <w:rFonts w:ascii="Calibri" w:hAnsi="Calibri" w:cs="Calibri"/>
            <w:color w:val="0000FF"/>
          </w:rPr>
          <w:t>"в" пункта 1 части 1</w:t>
        </w:r>
      </w:hyperlink>
      <w:r>
        <w:rPr>
          <w:rFonts w:ascii="Calibri" w:hAnsi="Calibri" w:cs="Calibri"/>
        </w:rPr>
        <w:t xml:space="preserve">, </w:t>
      </w:r>
      <w:hyperlink w:anchor="Par221" w:history="1">
        <w:r>
          <w:rPr>
            <w:rFonts w:ascii="Calibri" w:hAnsi="Calibri" w:cs="Calibri"/>
            <w:color w:val="0000FF"/>
          </w:rPr>
          <w:t>часть 2</w:t>
        </w:r>
      </w:hyperlink>
      <w:r>
        <w:rPr>
          <w:rFonts w:ascii="Calibri" w:hAnsi="Calibri" w:cs="Calibri"/>
        </w:rPr>
        <w:t xml:space="preserve">, </w:t>
      </w:r>
      <w:hyperlink w:anchor="Par223" w:history="1">
        <w:r>
          <w:rPr>
            <w:rFonts w:ascii="Calibri" w:hAnsi="Calibri" w:cs="Calibri"/>
            <w:color w:val="0000FF"/>
          </w:rPr>
          <w:t>пункт 1 части 3</w:t>
        </w:r>
      </w:hyperlink>
      <w:r>
        <w:rPr>
          <w:rFonts w:ascii="Calibri" w:hAnsi="Calibri" w:cs="Calibri"/>
        </w:rPr>
        <w:t xml:space="preserve">, </w:t>
      </w:r>
      <w:hyperlink w:anchor="Par234" w:history="1">
        <w:r>
          <w:rPr>
            <w:rFonts w:ascii="Calibri" w:hAnsi="Calibri" w:cs="Calibri"/>
            <w:color w:val="0000FF"/>
          </w:rPr>
          <w:t>части 4</w:t>
        </w:r>
      </w:hyperlink>
      <w:r>
        <w:rPr>
          <w:rFonts w:ascii="Calibri" w:hAnsi="Calibri" w:cs="Calibri"/>
        </w:rPr>
        <w:t xml:space="preserve"> - </w:t>
      </w:r>
      <w:hyperlink w:anchor="Par263" w:history="1">
        <w:r>
          <w:rPr>
            <w:rFonts w:ascii="Calibri" w:hAnsi="Calibri" w:cs="Calibri"/>
            <w:color w:val="0000FF"/>
          </w:rPr>
          <w:t>11 статьи 15</w:t>
        </w:r>
      </w:hyperlink>
      <w:r>
        <w:rPr>
          <w:rFonts w:ascii="Calibri" w:hAnsi="Calibri" w:cs="Calibri"/>
        </w:rPr>
        <w:t xml:space="preserve">, </w:t>
      </w:r>
      <w:hyperlink w:anchor="Par269" w:history="1">
        <w:r>
          <w:rPr>
            <w:rFonts w:ascii="Calibri" w:hAnsi="Calibri" w:cs="Calibri"/>
            <w:color w:val="0000FF"/>
          </w:rPr>
          <w:t>статьи 16</w:t>
        </w:r>
      </w:hyperlink>
      <w:r>
        <w:rPr>
          <w:rFonts w:ascii="Calibri" w:hAnsi="Calibri" w:cs="Calibri"/>
        </w:rPr>
        <w:t xml:space="preserve"> - </w:t>
      </w:r>
      <w:hyperlink w:anchor="Par309" w:history="1">
        <w:r>
          <w:rPr>
            <w:rFonts w:ascii="Calibri" w:hAnsi="Calibri" w:cs="Calibri"/>
            <w:color w:val="0000FF"/>
          </w:rPr>
          <w:t>19</w:t>
        </w:r>
      </w:hyperlink>
      <w:r>
        <w:rPr>
          <w:rFonts w:ascii="Calibri" w:hAnsi="Calibri" w:cs="Calibri"/>
        </w:rPr>
        <w:t xml:space="preserve">, </w:t>
      </w:r>
      <w:hyperlink w:anchor="Par330" w:history="1">
        <w:r>
          <w:rPr>
            <w:rFonts w:ascii="Calibri" w:hAnsi="Calibri" w:cs="Calibri"/>
            <w:color w:val="0000FF"/>
          </w:rPr>
          <w:t>части 1</w:t>
        </w:r>
      </w:hyperlink>
      <w:r>
        <w:rPr>
          <w:rFonts w:ascii="Calibri" w:hAnsi="Calibri" w:cs="Calibri"/>
        </w:rPr>
        <w:t xml:space="preserve"> - </w:t>
      </w:r>
      <w:hyperlink w:anchor="Par338" w:history="1">
        <w:r>
          <w:rPr>
            <w:rFonts w:ascii="Calibri" w:hAnsi="Calibri" w:cs="Calibri"/>
            <w:color w:val="0000FF"/>
          </w:rPr>
          <w:t>7</w:t>
        </w:r>
      </w:hyperlink>
      <w:r>
        <w:rPr>
          <w:rFonts w:ascii="Calibri" w:hAnsi="Calibri" w:cs="Calibri"/>
        </w:rPr>
        <w:t xml:space="preserve"> и </w:t>
      </w:r>
      <w:hyperlink w:anchor="Par340" w:history="1">
        <w:r>
          <w:rPr>
            <w:rFonts w:ascii="Calibri" w:hAnsi="Calibri" w:cs="Calibri"/>
            <w:color w:val="0000FF"/>
          </w:rPr>
          <w:t>9</w:t>
        </w:r>
      </w:hyperlink>
      <w:r>
        <w:rPr>
          <w:rFonts w:ascii="Calibri" w:hAnsi="Calibri" w:cs="Calibri"/>
        </w:rPr>
        <w:t xml:space="preserve"> - </w:t>
      </w:r>
      <w:hyperlink w:anchor="Par349" w:history="1">
        <w:r>
          <w:rPr>
            <w:rFonts w:ascii="Calibri" w:hAnsi="Calibri" w:cs="Calibri"/>
            <w:color w:val="0000FF"/>
          </w:rPr>
          <w:t>11 статьи 20</w:t>
        </w:r>
      </w:hyperlink>
      <w:r>
        <w:rPr>
          <w:rFonts w:ascii="Calibri" w:hAnsi="Calibri" w:cs="Calibri"/>
        </w:rPr>
        <w:t xml:space="preserve">, </w:t>
      </w:r>
      <w:hyperlink w:anchor="Par351" w:history="1">
        <w:r>
          <w:rPr>
            <w:rFonts w:ascii="Calibri" w:hAnsi="Calibri" w:cs="Calibri"/>
            <w:color w:val="0000FF"/>
          </w:rPr>
          <w:t>статьи 21</w:t>
        </w:r>
      </w:hyperlink>
      <w:r>
        <w:rPr>
          <w:rFonts w:ascii="Calibri" w:hAnsi="Calibri" w:cs="Calibri"/>
        </w:rPr>
        <w:t xml:space="preserve"> - </w:t>
      </w:r>
      <w:hyperlink w:anchor="Par514" w:history="1">
        <w:r>
          <w:rPr>
            <w:rFonts w:ascii="Calibri" w:hAnsi="Calibri" w:cs="Calibri"/>
            <w:color w:val="0000FF"/>
          </w:rPr>
          <w:t>36</w:t>
        </w:r>
      </w:hyperlink>
      <w:r>
        <w:rPr>
          <w:rFonts w:ascii="Calibri" w:hAnsi="Calibri" w:cs="Calibri"/>
        </w:rPr>
        <w:t xml:space="preserve">, </w:t>
      </w:r>
      <w:hyperlink w:anchor="Par541" w:history="1">
        <w:r>
          <w:rPr>
            <w:rFonts w:ascii="Calibri" w:hAnsi="Calibri" w:cs="Calibri"/>
            <w:color w:val="0000FF"/>
          </w:rPr>
          <w:t>статьи 38</w:t>
        </w:r>
      </w:hyperlink>
      <w:r>
        <w:rPr>
          <w:rFonts w:ascii="Calibri" w:hAnsi="Calibri" w:cs="Calibri"/>
        </w:rPr>
        <w:t xml:space="preserve"> - </w:t>
      </w:r>
      <w:hyperlink w:anchor="Par748" w:history="1">
        <w:r>
          <w:rPr>
            <w:rFonts w:ascii="Calibri" w:hAnsi="Calibri" w:cs="Calibri"/>
            <w:color w:val="0000FF"/>
          </w:rPr>
          <w:t>57</w:t>
        </w:r>
      </w:hyperlink>
      <w:r>
        <w:rPr>
          <w:rFonts w:ascii="Calibri" w:hAnsi="Calibri" w:cs="Calibri"/>
        </w:rPr>
        <w:t xml:space="preserve">, </w:t>
      </w:r>
      <w:hyperlink w:anchor="Par759" w:history="1">
        <w:r>
          <w:rPr>
            <w:rFonts w:ascii="Calibri" w:hAnsi="Calibri" w:cs="Calibri"/>
            <w:color w:val="0000FF"/>
          </w:rPr>
          <w:t>части 1</w:t>
        </w:r>
      </w:hyperlink>
      <w:r>
        <w:rPr>
          <w:rFonts w:ascii="Calibri" w:hAnsi="Calibri" w:cs="Calibri"/>
        </w:rPr>
        <w:t xml:space="preserve">, </w:t>
      </w:r>
      <w:hyperlink w:anchor="Par760" w:history="1">
        <w:r>
          <w:rPr>
            <w:rFonts w:ascii="Calibri" w:hAnsi="Calibri" w:cs="Calibri"/>
            <w:color w:val="0000FF"/>
          </w:rPr>
          <w:t>2</w:t>
        </w:r>
      </w:hyperlink>
      <w:r>
        <w:rPr>
          <w:rFonts w:ascii="Calibri" w:hAnsi="Calibri" w:cs="Calibri"/>
        </w:rPr>
        <w:t xml:space="preserve"> и </w:t>
      </w:r>
      <w:hyperlink w:anchor="Par771" w:history="1">
        <w:r>
          <w:rPr>
            <w:rFonts w:ascii="Calibri" w:hAnsi="Calibri" w:cs="Calibri"/>
            <w:color w:val="0000FF"/>
          </w:rPr>
          <w:t>4 статьи 58</w:t>
        </w:r>
      </w:hyperlink>
      <w:r>
        <w:rPr>
          <w:rFonts w:ascii="Calibri" w:hAnsi="Calibri" w:cs="Calibri"/>
        </w:rPr>
        <w:t xml:space="preserve">, </w:t>
      </w:r>
      <w:hyperlink w:anchor="Par773" w:history="1">
        <w:r>
          <w:rPr>
            <w:rFonts w:ascii="Calibri" w:hAnsi="Calibri" w:cs="Calibri"/>
            <w:color w:val="0000FF"/>
          </w:rPr>
          <w:t>статьи 59</w:t>
        </w:r>
      </w:hyperlink>
      <w:r>
        <w:rPr>
          <w:rFonts w:ascii="Calibri" w:hAnsi="Calibri" w:cs="Calibri"/>
        </w:rPr>
        <w:t xml:space="preserve"> - </w:t>
      </w:r>
      <w:hyperlink w:anchor="Par808" w:history="1">
        <w:r>
          <w:rPr>
            <w:rFonts w:ascii="Calibri" w:hAnsi="Calibri" w:cs="Calibri"/>
            <w:color w:val="0000FF"/>
          </w:rPr>
          <w:t>63</w:t>
        </w:r>
      </w:hyperlink>
      <w:r>
        <w:rPr>
          <w:rFonts w:ascii="Calibri" w:hAnsi="Calibri" w:cs="Calibri"/>
        </w:rPr>
        <w:t xml:space="preserve">, </w:t>
      </w:r>
      <w:hyperlink w:anchor="Par819" w:history="1">
        <w:r>
          <w:rPr>
            <w:rFonts w:ascii="Calibri" w:hAnsi="Calibri" w:cs="Calibri"/>
            <w:color w:val="0000FF"/>
          </w:rPr>
          <w:t>части 1</w:t>
        </w:r>
      </w:hyperlink>
      <w:r>
        <w:rPr>
          <w:rFonts w:ascii="Calibri" w:hAnsi="Calibri" w:cs="Calibri"/>
        </w:rPr>
        <w:t xml:space="preserve">, </w:t>
      </w:r>
      <w:hyperlink w:anchor="Par824" w:history="1">
        <w:r>
          <w:rPr>
            <w:rFonts w:ascii="Calibri" w:hAnsi="Calibri" w:cs="Calibri"/>
            <w:color w:val="0000FF"/>
          </w:rPr>
          <w:t>3</w:t>
        </w:r>
      </w:hyperlink>
      <w:r>
        <w:rPr>
          <w:rFonts w:ascii="Calibri" w:hAnsi="Calibri" w:cs="Calibri"/>
        </w:rPr>
        <w:t xml:space="preserve"> и </w:t>
      </w:r>
      <w:hyperlink w:anchor="Par825" w:history="1">
        <w:r>
          <w:rPr>
            <w:rFonts w:ascii="Calibri" w:hAnsi="Calibri" w:cs="Calibri"/>
            <w:color w:val="0000FF"/>
          </w:rPr>
          <w:t>4 статьи 64</w:t>
        </w:r>
      </w:hyperlink>
      <w:r>
        <w:rPr>
          <w:rFonts w:ascii="Calibri" w:hAnsi="Calibri" w:cs="Calibri"/>
        </w:rPr>
        <w:t xml:space="preserve">, </w:t>
      </w:r>
      <w:hyperlink w:anchor="Par827" w:history="1">
        <w:r>
          <w:rPr>
            <w:rFonts w:ascii="Calibri" w:hAnsi="Calibri" w:cs="Calibri"/>
            <w:color w:val="0000FF"/>
          </w:rPr>
          <w:t>статьи 65</w:t>
        </w:r>
      </w:hyperlink>
      <w:r>
        <w:rPr>
          <w:rFonts w:ascii="Calibri" w:hAnsi="Calibri" w:cs="Calibri"/>
        </w:rPr>
        <w:t xml:space="preserve"> - </w:t>
      </w:r>
      <w:hyperlink w:anchor="Par882" w:history="1">
        <w:r>
          <w:rPr>
            <w:rFonts w:ascii="Calibri" w:hAnsi="Calibri" w:cs="Calibri"/>
            <w:color w:val="0000FF"/>
          </w:rPr>
          <w:t>68</w:t>
        </w:r>
      </w:hyperlink>
      <w:r>
        <w:rPr>
          <w:rFonts w:ascii="Calibri" w:hAnsi="Calibri" w:cs="Calibri"/>
        </w:rPr>
        <w:t xml:space="preserve">, </w:t>
      </w:r>
      <w:hyperlink w:anchor="Par912" w:history="1">
        <w:r>
          <w:rPr>
            <w:rFonts w:ascii="Calibri" w:hAnsi="Calibri" w:cs="Calibri"/>
            <w:color w:val="0000FF"/>
          </w:rPr>
          <w:t>часть 5 статьи 69</w:t>
        </w:r>
      </w:hyperlink>
      <w:r>
        <w:rPr>
          <w:rFonts w:ascii="Calibri" w:hAnsi="Calibri" w:cs="Calibri"/>
        </w:rPr>
        <w:t xml:space="preserve">, </w:t>
      </w:r>
      <w:hyperlink w:anchor="Par922" w:history="1">
        <w:r>
          <w:rPr>
            <w:rFonts w:ascii="Calibri" w:hAnsi="Calibri" w:cs="Calibri"/>
            <w:color w:val="0000FF"/>
          </w:rPr>
          <w:t>статьи 70</w:t>
        </w:r>
      </w:hyperlink>
      <w:r>
        <w:rPr>
          <w:rFonts w:ascii="Calibri" w:hAnsi="Calibri" w:cs="Calibri"/>
        </w:rPr>
        <w:t xml:space="preserve"> - </w:t>
      </w:r>
      <w:hyperlink w:anchor="Par1113" w:history="1">
        <w:r>
          <w:rPr>
            <w:rFonts w:ascii="Calibri" w:hAnsi="Calibri" w:cs="Calibri"/>
            <w:color w:val="0000FF"/>
          </w:rPr>
          <w:t>83</w:t>
        </w:r>
      </w:hyperlink>
      <w:r>
        <w:rPr>
          <w:rFonts w:ascii="Calibri" w:hAnsi="Calibri" w:cs="Calibri"/>
        </w:rPr>
        <w:t xml:space="preserve">, </w:t>
      </w:r>
      <w:hyperlink w:anchor="Par1145" w:history="1">
        <w:r>
          <w:rPr>
            <w:rFonts w:ascii="Calibri" w:hAnsi="Calibri" w:cs="Calibri"/>
            <w:color w:val="0000FF"/>
          </w:rPr>
          <w:t>части 1</w:t>
        </w:r>
      </w:hyperlink>
      <w:r>
        <w:rPr>
          <w:rFonts w:ascii="Calibri" w:hAnsi="Calibri" w:cs="Calibri"/>
        </w:rPr>
        <w:t xml:space="preserve">, </w:t>
      </w:r>
      <w:hyperlink w:anchor="Par1146" w:history="1">
        <w:r>
          <w:rPr>
            <w:rFonts w:ascii="Calibri" w:hAnsi="Calibri" w:cs="Calibri"/>
            <w:color w:val="0000FF"/>
          </w:rPr>
          <w:t>2</w:t>
        </w:r>
      </w:hyperlink>
      <w:r>
        <w:rPr>
          <w:rFonts w:ascii="Calibri" w:hAnsi="Calibri" w:cs="Calibri"/>
        </w:rPr>
        <w:t xml:space="preserve">, </w:t>
      </w:r>
      <w:hyperlink w:anchor="Par1151" w:history="1">
        <w:r>
          <w:rPr>
            <w:rFonts w:ascii="Calibri" w:hAnsi="Calibri" w:cs="Calibri"/>
            <w:color w:val="0000FF"/>
          </w:rPr>
          <w:t>4</w:t>
        </w:r>
      </w:hyperlink>
      <w:r>
        <w:rPr>
          <w:rFonts w:ascii="Calibri" w:hAnsi="Calibri" w:cs="Calibri"/>
        </w:rPr>
        <w:t xml:space="preserve"> - </w:t>
      </w:r>
      <w:hyperlink w:anchor="Par1159" w:history="1">
        <w:r>
          <w:rPr>
            <w:rFonts w:ascii="Calibri" w:hAnsi="Calibri" w:cs="Calibri"/>
            <w:color w:val="0000FF"/>
          </w:rPr>
          <w:t>8 статьи 84</w:t>
        </w:r>
      </w:hyperlink>
      <w:r>
        <w:rPr>
          <w:rFonts w:ascii="Calibri" w:hAnsi="Calibri" w:cs="Calibri"/>
        </w:rPr>
        <w:t xml:space="preserve">, </w:t>
      </w:r>
      <w:hyperlink w:anchor="Par1163" w:history="1">
        <w:r>
          <w:rPr>
            <w:rFonts w:ascii="Calibri" w:hAnsi="Calibri" w:cs="Calibri"/>
            <w:color w:val="0000FF"/>
          </w:rPr>
          <w:t>статьи 85</w:t>
        </w:r>
      </w:hyperlink>
      <w:r>
        <w:rPr>
          <w:rFonts w:ascii="Calibri" w:hAnsi="Calibri" w:cs="Calibri"/>
        </w:rPr>
        <w:t xml:space="preserve"> - </w:t>
      </w:r>
      <w:hyperlink w:anchor="Par1396" w:history="1">
        <w:r>
          <w:rPr>
            <w:rFonts w:ascii="Calibri" w:hAnsi="Calibri" w:cs="Calibri"/>
            <w:color w:val="0000FF"/>
          </w:rPr>
          <w:t>100</w:t>
        </w:r>
      </w:hyperlink>
      <w:r>
        <w:rPr>
          <w:rFonts w:ascii="Calibri" w:hAnsi="Calibri" w:cs="Calibri"/>
        </w:rPr>
        <w:t xml:space="preserve"> настоящего Федерального закона вступают в силу с 1 января 2012 года.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29" w:name="Par1443"/>
      <w:bookmarkEnd w:id="129"/>
      <w:r>
        <w:rPr>
          <w:rFonts w:ascii="Calibri" w:hAnsi="Calibri" w:cs="Calibri"/>
        </w:rPr>
        <w:t xml:space="preserve">3. </w:t>
      </w:r>
      <w:hyperlink w:anchor="Par123" w:history="1">
        <w:r>
          <w:rPr>
            <w:rFonts w:ascii="Calibri" w:hAnsi="Calibri" w:cs="Calibri"/>
            <w:color w:val="0000FF"/>
          </w:rPr>
          <w:t>Пункт 4 статьи 10</w:t>
        </w:r>
      </w:hyperlink>
      <w:r>
        <w:rPr>
          <w:rFonts w:ascii="Calibri" w:hAnsi="Calibri" w:cs="Calibri"/>
        </w:rPr>
        <w:t xml:space="preserve">, </w:t>
      </w:r>
      <w:hyperlink w:anchor="Par214" w:history="1">
        <w:r>
          <w:rPr>
            <w:rFonts w:ascii="Calibri" w:hAnsi="Calibri" w:cs="Calibri"/>
            <w:color w:val="0000FF"/>
          </w:rPr>
          <w:t>подпункт "а" пункта 1 части 1</w:t>
        </w:r>
      </w:hyperlink>
      <w:r>
        <w:rPr>
          <w:rFonts w:ascii="Calibri" w:hAnsi="Calibri" w:cs="Calibri"/>
        </w:rPr>
        <w:t xml:space="preserve">, </w:t>
      </w:r>
      <w:hyperlink w:anchor="Par267" w:history="1">
        <w:r>
          <w:rPr>
            <w:rFonts w:ascii="Calibri" w:hAnsi="Calibri" w:cs="Calibri"/>
            <w:color w:val="0000FF"/>
          </w:rPr>
          <w:t>часть 12 статьи 15</w:t>
        </w:r>
      </w:hyperlink>
      <w:r>
        <w:rPr>
          <w:rFonts w:ascii="Calibri" w:hAnsi="Calibri" w:cs="Calibri"/>
        </w:rPr>
        <w:t xml:space="preserve">, </w:t>
      </w:r>
      <w:hyperlink w:anchor="Par524" w:history="1">
        <w:r>
          <w:rPr>
            <w:rFonts w:ascii="Calibri" w:hAnsi="Calibri" w:cs="Calibri"/>
            <w:color w:val="0000FF"/>
          </w:rPr>
          <w:t>часть 1 статьи 37</w:t>
        </w:r>
      </w:hyperlink>
      <w:r>
        <w:rPr>
          <w:rFonts w:ascii="Calibri" w:hAnsi="Calibri" w:cs="Calibri"/>
        </w:rPr>
        <w:t xml:space="preserve"> и </w:t>
      </w:r>
      <w:hyperlink w:anchor="Par1150" w:history="1">
        <w:r>
          <w:rPr>
            <w:rFonts w:ascii="Calibri" w:hAnsi="Calibri" w:cs="Calibri"/>
            <w:color w:val="0000FF"/>
          </w:rPr>
          <w:t>часть 3 статьи 84</w:t>
        </w:r>
      </w:hyperlink>
      <w:r>
        <w:rPr>
          <w:rFonts w:ascii="Calibri" w:hAnsi="Calibri" w:cs="Calibri"/>
        </w:rPr>
        <w:t xml:space="preserve"> настоящего Федерального закона вступают в силу с 1 января 2013 года.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0" w:name="Par1444"/>
      <w:bookmarkEnd w:id="130"/>
      <w:r>
        <w:rPr>
          <w:rFonts w:ascii="Calibri" w:hAnsi="Calibri" w:cs="Calibri"/>
        </w:rPr>
        <w:lastRenderedPageBreak/>
        <w:t xml:space="preserve">4. </w:t>
      </w:r>
      <w:hyperlink w:anchor="Par220" w:history="1">
        <w:r>
          <w:rPr>
            <w:rFonts w:ascii="Calibri" w:hAnsi="Calibri" w:cs="Calibri"/>
            <w:color w:val="0000FF"/>
          </w:rPr>
          <w:t>Пункт 2 части 1</w:t>
        </w:r>
      </w:hyperlink>
      <w:r>
        <w:rPr>
          <w:rFonts w:ascii="Calibri" w:hAnsi="Calibri" w:cs="Calibri"/>
        </w:rPr>
        <w:t xml:space="preserve">, </w:t>
      </w:r>
      <w:hyperlink w:anchor="Par230" w:history="1">
        <w:r>
          <w:rPr>
            <w:rFonts w:ascii="Calibri" w:hAnsi="Calibri" w:cs="Calibri"/>
            <w:color w:val="0000FF"/>
          </w:rPr>
          <w:t>пункт 2 части 3 статьи 15</w:t>
        </w:r>
      </w:hyperlink>
      <w:r>
        <w:rPr>
          <w:rFonts w:ascii="Calibri" w:hAnsi="Calibri" w:cs="Calibri"/>
        </w:rPr>
        <w:t xml:space="preserve"> настоящего Федерального закона вступают в силу с 1 января 2014 года.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1" w:name="Par1445"/>
      <w:bookmarkEnd w:id="131"/>
      <w:r>
        <w:rPr>
          <w:rFonts w:ascii="Calibri" w:hAnsi="Calibri" w:cs="Calibri"/>
        </w:rPr>
        <w:t xml:space="preserve">5. </w:t>
      </w:r>
      <w:hyperlink w:anchor="Par770" w:history="1">
        <w:r>
          <w:rPr>
            <w:rFonts w:ascii="Calibri" w:hAnsi="Calibri" w:cs="Calibri"/>
            <w:color w:val="0000FF"/>
          </w:rPr>
          <w:t>Часть 3 статьи 58</w:t>
        </w:r>
      </w:hyperlink>
      <w:r>
        <w:rPr>
          <w:rFonts w:ascii="Calibri" w:hAnsi="Calibri" w:cs="Calibri"/>
        </w:rPr>
        <w:t xml:space="preserve"> и </w:t>
      </w:r>
      <w:hyperlink w:anchor="Par823" w:history="1">
        <w:r>
          <w:rPr>
            <w:rFonts w:ascii="Calibri" w:hAnsi="Calibri" w:cs="Calibri"/>
            <w:color w:val="0000FF"/>
          </w:rPr>
          <w:t>часть 2 статьи 64</w:t>
        </w:r>
      </w:hyperlink>
      <w:r>
        <w:rPr>
          <w:rFonts w:ascii="Calibri" w:hAnsi="Calibri" w:cs="Calibri"/>
        </w:rPr>
        <w:t xml:space="preserve"> настоящего Федерального закона вступают в силу с 1 января 2015 года.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2" w:name="Par1446"/>
      <w:bookmarkEnd w:id="132"/>
      <w:r>
        <w:rPr>
          <w:rFonts w:ascii="Calibri" w:hAnsi="Calibri" w:cs="Calibri"/>
        </w:rPr>
        <w:t xml:space="preserve">6. </w:t>
      </w:r>
      <w:hyperlink w:anchor="Par897" w:history="1">
        <w:r>
          <w:rPr>
            <w:rFonts w:ascii="Calibri" w:hAnsi="Calibri" w:cs="Calibri"/>
            <w:color w:val="0000FF"/>
          </w:rPr>
          <w:t>Части 1</w:t>
        </w:r>
      </w:hyperlink>
      <w:r>
        <w:rPr>
          <w:rFonts w:ascii="Calibri" w:hAnsi="Calibri" w:cs="Calibri"/>
        </w:rPr>
        <w:t xml:space="preserve"> - </w:t>
      </w:r>
      <w:hyperlink w:anchor="Par911" w:history="1">
        <w:r>
          <w:rPr>
            <w:rFonts w:ascii="Calibri" w:hAnsi="Calibri" w:cs="Calibri"/>
            <w:color w:val="0000FF"/>
          </w:rPr>
          <w:t>4</w:t>
        </w:r>
      </w:hyperlink>
      <w:r>
        <w:rPr>
          <w:rFonts w:ascii="Calibri" w:hAnsi="Calibri" w:cs="Calibri"/>
        </w:rPr>
        <w:t xml:space="preserve">, </w:t>
      </w:r>
      <w:hyperlink w:anchor="Par916" w:history="1">
        <w:r>
          <w:rPr>
            <w:rFonts w:ascii="Calibri" w:hAnsi="Calibri" w:cs="Calibri"/>
            <w:color w:val="0000FF"/>
          </w:rPr>
          <w:t>6</w:t>
        </w:r>
      </w:hyperlink>
      <w:r>
        <w:rPr>
          <w:rFonts w:ascii="Calibri" w:hAnsi="Calibri" w:cs="Calibri"/>
        </w:rPr>
        <w:t xml:space="preserve"> и </w:t>
      </w:r>
      <w:hyperlink w:anchor="Par920" w:history="1">
        <w:r>
          <w:rPr>
            <w:rFonts w:ascii="Calibri" w:hAnsi="Calibri" w:cs="Calibri"/>
            <w:color w:val="0000FF"/>
          </w:rPr>
          <w:t>7 статьи 69</w:t>
        </w:r>
      </w:hyperlink>
      <w:r>
        <w:rPr>
          <w:rFonts w:ascii="Calibri" w:hAnsi="Calibri" w:cs="Calibri"/>
        </w:rPr>
        <w:t xml:space="preserve"> настоящего Федерального закона вступают в силу с 1 января 2016 года.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3" w:name="Par1447"/>
      <w:bookmarkEnd w:id="133"/>
      <w:r>
        <w:rPr>
          <w:rFonts w:ascii="Calibri" w:hAnsi="Calibri" w:cs="Calibri"/>
        </w:rPr>
        <w:t xml:space="preserve">7. Положения </w:t>
      </w:r>
      <w:hyperlink w:anchor="Par549" w:history="1">
        <w:r>
          <w:rPr>
            <w:rFonts w:ascii="Calibri" w:hAnsi="Calibri" w:cs="Calibri"/>
            <w:color w:val="0000FF"/>
          </w:rPr>
          <w:t>части 4 статьи 38</w:t>
        </w:r>
      </w:hyperlink>
      <w:r>
        <w:rPr>
          <w:rFonts w:ascii="Calibri" w:hAnsi="Calibri" w:cs="Calibri"/>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649A4" w:rsidRDefault="00C649A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41" w:history="1">
        <w:r>
          <w:rPr>
            <w:rFonts w:ascii="Calibri" w:hAnsi="Calibri" w:cs="Calibri"/>
            <w:color w:val="0000FF"/>
          </w:rPr>
          <w:t>закона</w:t>
        </w:r>
      </w:hyperlink>
      <w:r>
        <w:rPr>
          <w:rFonts w:ascii="Calibri" w:hAnsi="Calibri" w:cs="Calibri"/>
        </w:rPr>
        <w:t xml:space="preserve"> от 25.06.2012 N 89-ФЗ)</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4" w:name="Par1450"/>
      <w:bookmarkEnd w:id="134"/>
      <w:r>
        <w:rPr>
          <w:rFonts w:ascii="Calibri" w:hAnsi="Calibri" w:cs="Calibri"/>
        </w:rPr>
        <w:t xml:space="preserve">8. Положения </w:t>
      </w:r>
      <w:hyperlink w:anchor="Par487" w:history="1">
        <w:r>
          <w:rPr>
            <w:rFonts w:ascii="Calibri" w:hAnsi="Calibri" w:cs="Calibri"/>
            <w:color w:val="0000FF"/>
          </w:rPr>
          <w:t>частей 5</w:t>
        </w:r>
      </w:hyperlink>
      <w:r>
        <w:rPr>
          <w:rFonts w:ascii="Calibri" w:hAnsi="Calibri" w:cs="Calibri"/>
        </w:rPr>
        <w:t xml:space="preserve"> - </w:t>
      </w:r>
      <w:hyperlink w:anchor="Par499" w:history="1">
        <w:r>
          <w:rPr>
            <w:rFonts w:ascii="Calibri" w:hAnsi="Calibri" w:cs="Calibri"/>
            <w:color w:val="0000FF"/>
          </w:rPr>
          <w:t>8 статьи 34</w:t>
        </w:r>
      </w:hyperlink>
      <w:r>
        <w:rPr>
          <w:rFonts w:ascii="Calibri" w:hAnsi="Calibri" w:cs="Calibri"/>
        </w:rPr>
        <w:t xml:space="preserve"> настоящего Федерального закона применяются до 1 января 2015 года.</w:t>
      </w:r>
    </w:p>
    <w:p w:rsidR="00C649A4" w:rsidRDefault="00C649A4">
      <w:pPr>
        <w:widowControl w:val="0"/>
        <w:autoSpaceDE w:val="0"/>
        <w:autoSpaceDN w:val="0"/>
        <w:adjustRightInd w:val="0"/>
        <w:spacing w:after="0" w:line="240" w:lineRule="auto"/>
        <w:ind w:firstLine="540"/>
        <w:jc w:val="both"/>
        <w:rPr>
          <w:rFonts w:ascii="Calibri" w:hAnsi="Calibri" w:cs="Calibri"/>
        </w:rPr>
      </w:pPr>
      <w:bookmarkStart w:id="135" w:name="Par1451"/>
      <w:bookmarkEnd w:id="135"/>
      <w:r>
        <w:rPr>
          <w:rFonts w:ascii="Calibri" w:hAnsi="Calibri" w:cs="Calibri"/>
        </w:rPr>
        <w:t xml:space="preserve">9. </w:t>
      </w:r>
      <w:hyperlink w:anchor="Par1407" w:history="1">
        <w:r>
          <w:rPr>
            <w:rFonts w:ascii="Calibri" w:hAnsi="Calibri" w:cs="Calibri"/>
            <w:color w:val="0000FF"/>
          </w:rPr>
          <w:t>Части 3</w:t>
        </w:r>
      </w:hyperlink>
      <w:r>
        <w:rPr>
          <w:rFonts w:ascii="Calibri" w:hAnsi="Calibri" w:cs="Calibri"/>
        </w:rPr>
        <w:t xml:space="preserve"> - </w:t>
      </w:r>
      <w:hyperlink w:anchor="Par1420" w:history="1">
        <w:r>
          <w:rPr>
            <w:rFonts w:ascii="Calibri" w:hAnsi="Calibri" w:cs="Calibri"/>
            <w:color w:val="0000FF"/>
          </w:rPr>
          <w:t>5 статьи 100</w:t>
        </w:r>
      </w:hyperlink>
      <w:r>
        <w:rPr>
          <w:rFonts w:ascii="Calibri" w:hAnsi="Calibri" w:cs="Calibri"/>
        </w:rPr>
        <w:t xml:space="preserve"> применяются до дня </w:t>
      </w:r>
      <w:hyperlink r:id="rId342" w:history="1">
        <w:r>
          <w:rPr>
            <w:rFonts w:ascii="Calibri" w:hAnsi="Calibri" w:cs="Calibri"/>
            <w:color w:val="0000FF"/>
          </w:rPr>
          <w:t>вступления</w:t>
        </w:r>
      </w:hyperlink>
      <w:r>
        <w:rPr>
          <w:rFonts w:ascii="Calibri" w:hAnsi="Calibri" w:cs="Calibri"/>
        </w:rPr>
        <w:t xml:space="preserve"> в силу федерального </w:t>
      </w:r>
      <w:hyperlink r:id="rId343" w:history="1">
        <w:r>
          <w:rPr>
            <w:rFonts w:ascii="Calibri" w:hAnsi="Calibri" w:cs="Calibri"/>
            <w:color w:val="0000FF"/>
          </w:rPr>
          <w:t>закона</w:t>
        </w:r>
      </w:hyperlink>
      <w:r>
        <w:rPr>
          <w:rFonts w:ascii="Calibri" w:hAnsi="Calibri" w:cs="Calibri"/>
        </w:rPr>
        <w:t xml:space="preserve"> об образовании.</w:t>
      </w:r>
    </w:p>
    <w:p w:rsidR="00C649A4" w:rsidRDefault="00C649A4">
      <w:pPr>
        <w:widowControl w:val="0"/>
        <w:autoSpaceDE w:val="0"/>
        <w:autoSpaceDN w:val="0"/>
        <w:adjustRightInd w:val="0"/>
        <w:spacing w:after="0" w:line="240" w:lineRule="auto"/>
        <w:ind w:firstLine="540"/>
        <w:jc w:val="both"/>
        <w:rPr>
          <w:rFonts w:ascii="Calibri" w:hAnsi="Calibri" w:cs="Calibri"/>
        </w:rPr>
      </w:pP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649A4" w:rsidRDefault="00C649A4">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649A4" w:rsidRDefault="00C649A4">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649A4" w:rsidRDefault="00C649A4">
      <w:pPr>
        <w:widowControl w:val="0"/>
        <w:autoSpaceDE w:val="0"/>
        <w:autoSpaceDN w:val="0"/>
        <w:adjustRightInd w:val="0"/>
        <w:spacing w:after="0" w:line="240" w:lineRule="auto"/>
        <w:rPr>
          <w:rFonts w:ascii="Calibri" w:hAnsi="Calibri" w:cs="Calibri"/>
        </w:rPr>
      </w:pPr>
      <w:r>
        <w:rPr>
          <w:rFonts w:ascii="Calibri" w:hAnsi="Calibri" w:cs="Calibri"/>
        </w:rPr>
        <w:t>21 ноября 2011 года</w:t>
      </w:r>
    </w:p>
    <w:p w:rsidR="00C649A4" w:rsidRDefault="00C649A4">
      <w:pPr>
        <w:widowControl w:val="0"/>
        <w:autoSpaceDE w:val="0"/>
        <w:autoSpaceDN w:val="0"/>
        <w:adjustRightInd w:val="0"/>
        <w:spacing w:after="0" w:line="240" w:lineRule="auto"/>
        <w:rPr>
          <w:rFonts w:ascii="Calibri" w:hAnsi="Calibri" w:cs="Calibri"/>
        </w:rPr>
      </w:pPr>
      <w:r>
        <w:rPr>
          <w:rFonts w:ascii="Calibri" w:hAnsi="Calibri" w:cs="Calibri"/>
        </w:rPr>
        <w:t>N 323-ФЗ</w:t>
      </w:r>
    </w:p>
    <w:p w:rsidR="00C649A4" w:rsidRDefault="00C649A4">
      <w:pPr>
        <w:widowControl w:val="0"/>
        <w:autoSpaceDE w:val="0"/>
        <w:autoSpaceDN w:val="0"/>
        <w:adjustRightInd w:val="0"/>
        <w:spacing w:after="0" w:line="240" w:lineRule="auto"/>
        <w:rPr>
          <w:rFonts w:ascii="Calibri" w:hAnsi="Calibri" w:cs="Calibri"/>
        </w:rPr>
      </w:pPr>
    </w:p>
    <w:p w:rsidR="00C649A4" w:rsidRDefault="00C649A4">
      <w:pPr>
        <w:widowControl w:val="0"/>
        <w:autoSpaceDE w:val="0"/>
        <w:autoSpaceDN w:val="0"/>
        <w:adjustRightInd w:val="0"/>
        <w:spacing w:after="0" w:line="240" w:lineRule="auto"/>
        <w:rPr>
          <w:rFonts w:ascii="Calibri" w:hAnsi="Calibri" w:cs="Calibri"/>
        </w:rPr>
      </w:pPr>
    </w:p>
    <w:p w:rsidR="00C649A4" w:rsidRDefault="00C649A4">
      <w:pPr>
        <w:widowControl w:val="0"/>
        <w:pBdr>
          <w:bottom w:val="single" w:sz="6" w:space="0" w:color="auto"/>
        </w:pBdr>
        <w:autoSpaceDE w:val="0"/>
        <w:autoSpaceDN w:val="0"/>
        <w:adjustRightInd w:val="0"/>
        <w:spacing w:after="0" w:line="240" w:lineRule="auto"/>
        <w:rPr>
          <w:rFonts w:ascii="Calibri" w:hAnsi="Calibri" w:cs="Calibri"/>
          <w:sz w:val="5"/>
          <w:szCs w:val="5"/>
        </w:rPr>
      </w:pPr>
    </w:p>
    <w:p w:rsidR="007113F4" w:rsidRDefault="007113F4">
      <w:bookmarkStart w:id="136" w:name="_GoBack"/>
      <w:bookmarkEnd w:id="136"/>
    </w:p>
    <w:sectPr w:rsidR="007113F4" w:rsidSect="001C1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9A4"/>
    <w:rsid w:val="00001ED5"/>
    <w:rsid w:val="00002F2C"/>
    <w:rsid w:val="00003636"/>
    <w:rsid w:val="00003674"/>
    <w:rsid w:val="00003713"/>
    <w:rsid w:val="00005FB1"/>
    <w:rsid w:val="00013507"/>
    <w:rsid w:val="000155E9"/>
    <w:rsid w:val="00017AD1"/>
    <w:rsid w:val="00022DB6"/>
    <w:rsid w:val="00022E57"/>
    <w:rsid w:val="000244AE"/>
    <w:rsid w:val="00024887"/>
    <w:rsid w:val="00026A97"/>
    <w:rsid w:val="00027D0F"/>
    <w:rsid w:val="00032450"/>
    <w:rsid w:val="000356C2"/>
    <w:rsid w:val="000357FB"/>
    <w:rsid w:val="00035D3D"/>
    <w:rsid w:val="00037A6F"/>
    <w:rsid w:val="000417D1"/>
    <w:rsid w:val="00046901"/>
    <w:rsid w:val="000539F9"/>
    <w:rsid w:val="00057B77"/>
    <w:rsid w:val="00062018"/>
    <w:rsid w:val="00062ACD"/>
    <w:rsid w:val="00066CA4"/>
    <w:rsid w:val="00073D21"/>
    <w:rsid w:val="00075E7B"/>
    <w:rsid w:val="00084F5C"/>
    <w:rsid w:val="00085338"/>
    <w:rsid w:val="000865B4"/>
    <w:rsid w:val="0009010D"/>
    <w:rsid w:val="00090EAF"/>
    <w:rsid w:val="00091ADC"/>
    <w:rsid w:val="00093BAC"/>
    <w:rsid w:val="00095590"/>
    <w:rsid w:val="000A05A5"/>
    <w:rsid w:val="000A0BD7"/>
    <w:rsid w:val="000A1789"/>
    <w:rsid w:val="000A1E5E"/>
    <w:rsid w:val="000A3BD2"/>
    <w:rsid w:val="000A4495"/>
    <w:rsid w:val="000A5A0D"/>
    <w:rsid w:val="000A5FB3"/>
    <w:rsid w:val="000A6686"/>
    <w:rsid w:val="000B3173"/>
    <w:rsid w:val="000B3EC8"/>
    <w:rsid w:val="000B4761"/>
    <w:rsid w:val="000B653A"/>
    <w:rsid w:val="000B665A"/>
    <w:rsid w:val="000B7C74"/>
    <w:rsid w:val="000C3036"/>
    <w:rsid w:val="000C56F9"/>
    <w:rsid w:val="000C6484"/>
    <w:rsid w:val="000D1ECD"/>
    <w:rsid w:val="000D467E"/>
    <w:rsid w:val="000D593F"/>
    <w:rsid w:val="000D5AFB"/>
    <w:rsid w:val="000D7836"/>
    <w:rsid w:val="000E0011"/>
    <w:rsid w:val="000E0311"/>
    <w:rsid w:val="000E2EC5"/>
    <w:rsid w:val="000E352D"/>
    <w:rsid w:val="000E5489"/>
    <w:rsid w:val="000E6EA2"/>
    <w:rsid w:val="000F011B"/>
    <w:rsid w:val="000F1CC8"/>
    <w:rsid w:val="000F2A98"/>
    <w:rsid w:val="000F50C7"/>
    <w:rsid w:val="000F7E71"/>
    <w:rsid w:val="00101EB2"/>
    <w:rsid w:val="001020C6"/>
    <w:rsid w:val="001025DA"/>
    <w:rsid w:val="00105A24"/>
    <w:rsid w:val="0010649A"/>
    <w:rsid w:val="0011197C"/>
    <w:rsid w:val="00111F07"/>
    <w:rsid w:val="00113423"/>
    <w:rsid w:val="00116588"/>
    <w:rsid w:val="00116F8F"/>
    <w:rsid w:val="00117C03"/>
    <w:rsid w:val="0012196C"/>
    <w:rsid w:val="00124392"/>
    <w:rsid w:val="00124CC9"/>
    <w:rsid w:val="0012623B"/>
    <w:rsid w:val="0012686E"/>
    <w:rsid w:val="00127EC5"/>
    <w:rsid w:val="0013386B"/>
    <w:rsid w:val="00133CA4"/>
    <w:rsid w:val="001349EC"/>
    <w:rsid w:val="001420AE"/>
    <w:rsid w:val="00142D7A"/>
    <w:rsid w:val="00145F66"/>
    <w:rsid w:val="00146816"/>
    <w:rsid w:val="00147710"/>
    <w:rsid w:val="0014790F"/>
    <w:rsid w:val="0015009A"/>
    <w:rsid w:val="00150452"/>
    <w:rsid w:val="00154FD4"/>
    <w:rsid w:val="0015717A"/>
    <w:rsid w:val="001613B5"/>
    <w:rsid w:val="00162C34"/>
    <w:rsid w:val="0016302E"/>
    <w:rsid w:val="0016440B"/>
    <w:rsid w:val="0016493B"/>
    <w:rsid w:val="0016558C"/>
    <w:rsid w:val="0016568A"/>
    <w:rsid w:val="001663CE"/>
    <w:rsid w:val="00170C9A"/>
    <w:rsid w:val="00170F68"/>
    <w:rsid w:val="00171276"/>
    <w:rsid w:val="00171A48"/>
    <w:rsid w:val="00171B67"/>
    <w:rsid w:val="00171CC1"/>
    <w:rsid w:val="00171F35"/>
    <w:rsid w:val="001763DE"/>
    <w:rsid w:val="00181DC4"/>
    <w:rsid w:val="00183454"/>
    <w:rsid w:val="00186338"/>
    <w:rsid w:val="0018744E"/>
    <w:rsid w:val="0019025E"/>
    <w:rsid w:val="00193A2B"/>
    <w:rsid w:val="001959FA"/>
    <w:rsid w:val="001965C1"/>
    <w:rsid w:val="001A0CC8"/>
    <w:rsid w:val="001A1CA4"/>
    <w:rsid w:val="001A3092"/>
    <w:rsid w:val="001A3BBC"/>
    <w:rsid w:val="001A6B03"/>
    <w:rsid w:val="001A7189"/>
    <w:rsid w:val="001B4544"/>
    <w:rsid w:val="001B6156"/>
    <w:rsid w:val="001B6CC4"/>
    <w:rsid w:val="001C0BCC"/>
    <w:rsid w:val="001C59FA"/>
    <w:rsid w:val="001D061A"/>
    <w:rsid w:val="001D1000"/>
    <w:rsid w:val="001D1944"/>
    <w:rsid w:val="001D1DBE"/>
    <w:rsid w:val="001D3993"/>
    <w:rsid w:val="001D3DA6"/>
    <w:rsid w:val="001D6618"/>
    <w:rsid w:val="001D7885"/>
    <w:rsid w:val="001E4A0B"/>
    <w:rsid w:val="001E5779"/>
    <w:rsid w:val="001E7841"/>
    <w:rsid w:val="001F02C5"/>
    <w:rsid w:val="001F0B74"/>
    <w:rsid w:val="001F379C"/>
    <w:rsid w:val="001F5D03"/>
    <w:rsid w:val="001F6AAC"/>
    <w:rsid w:val="001F6B46"/>
    <w:rsid w:val="0020042A"/>
    <w:rsid w:val="00200F2D"/>
    <w:rsid w:val="0020148E"/>
    <w:rsid w:val="0020565B"/>
    <w:rsid w:val="00205C3C"/>
    <w:rsid w:val="00206057"/>
    <w:rsid w:val="00211838"/>
    <w:rsid w:val="002129B5"/>
    <w:rsid w:val="0021388E"/>
    <w:rsid w:val="002170D6"/>
    <w:rsid w:val="00220B73"/>
    <w:rsid w:val="0022179C"/>
    <w:rsid w:val="00222C77"/>
    <w:rsid w:val="00224DBF"/>
    <w:rsid w:val="00226CB7"/>
    <w:rsid w:val="00226F80"/>
    <w:rsid w:val="00233DEA"/>
    <w:rsid w:val="00233F42"/>
    <w:rsid w:val="00240174"/>
    <w:rsid w:val="00242578"/>
    <w:rsid w:val="00242606"/>
    <w:rsid w:val="00246ED3"/>
    <w:rsid w:val="00251479"/>
    <w:rsid w:val="0025231B"/>
    <w:rsid w:val="002536BB"/>
    <w:rsid w:val="002538BC"/>
    <w:rsid w:val="00254E18"/>
    <w:rsid w:val="00255110"/>
    <w:rsid w:val="0025684C"/>
    <w:rsid w:val="00260F3F"/>
    <w:rsid w:val="00262466"/>
    <w:rsid w:val="0026572E"/>
    <w:rsid w:val="00267131"/>
    <w:rsid w:val="002678A4"/>
    <w:rsid w:val="002713DE"/>
    <w:rsid w:val="002716AE"/>
    <w:rsid w:val="00271FE2"/>
    <w:rsid w:val="00273C13"/>
    <w:rsid w:val="0027486C"/>
    <w:rsid w:val="0027527F"/>
    <w:rsid w:val="00275532"/>
    <w:rsid w:val="00276D9B"/>
    <w:rsid w:val="00277316"/>
    <w:rsid w:val="002821AE"/>
    <w:rsid w:val="002842AB"/>
    <w:rsid w:val="00286B30"/>
    <w:rsid w:val="002873BF"/>
    <w:rsid w:val="002938A0"/>
    <w:rsid w:val="002939B9"/>
    <w:rsid w:val="00294887"/>
    <w:rsid w:val="00295478"/>
    <w:rsid w:val="0029642B"/>
    <w:rsid w:val="002A0409"/>
    <w:rsid w:val="002A0E64"/>
    <w:rsid w:val="002A5F5D"/>
    <w:rsid w:val="002A653F"/>
    <w:rsid w:val="002A73BB"/>
    <w:rsid w:val="002B116D"/>
    <w:rsid w:val="002B30A5"/>
    <w:rsid w:val="002B6BE4"/>
    <w:rsid w:val="002B71E1"/>
    <w:rsid w:val="002C4F64"/>
    <w:rsid w:val="002C6635"/>
    <w:rsid w:val="002C7F78"/>
    <w:rsid w:val="002D25D0"/>
    <w:rsid w:val="002D260B"/>
    <w:rsid w:val="002D6C47"/>
    <w:rsid w:val="002D7C88"/>
    <w:rsid w:val="002E1F0F"/>
    <w:rsid w:val="002E3CC8"/>
    <w:rsid w:val="002E69EA"/>
    <w:rsid w:val="002F158A"/>
    <w:rsid w:val="002F1F57"/>
    <w:rsid w:val="002F4B35"/>
    <w:rsid w:val="002F5862"/>
    <w:rsid w:val="002F6246"/>
    <w:rsid w:val="00300CA4"/>
    <w:rsid w:val="00300FA9"/>
    <w:rsid w:val="003017C8"/>
    <w:rsid w:val="003052E7"/>
    <w:rsid w:val="00307888"/>
    <w:rsid w:val="00310BD5"/>
    <w:rsid w:val="0031180F"/>
    <w:rsid w:val="00311C2D"/>
    <w:rsid w:val="00312C67"/>
    <w:rsid w:val="00315306"/>
    <w:rsid w:val="0031612F"/>
    <w:rsid w:val="003169A0"/>
    <w:rsid w:val="003227FA"/>
    <w:rsid w:val="003233BA"/>
    <w:rsid w:val="003242B3"/>
    <w:rsid w:val="00324754"/>
    <w:rsid w:val="00325ECC"/>
    <w:rsid w:val="00327C2B"/>
    <w:rsid w:val="00330746"/>
    <w:rsid w:val="00330E6D"/>
    <w:rsid w:val="00332291"/>
    <w:rsid w:val="00332856"/>
    <w:rsid w:val="00333850"/>
    <w:rsid w:val="003355A7"/>
    <w:rsid w:val="00335B2B"/>
    <w:rsid w:val="00336292"/>
    <w:rsid w:val="003367C9"/>
    <w:rsid w:val="00336CFA"/>
    <w:rsid w:val="00337B02"/>
    <w:rsid w:val="00341704"/>
    <w:rsid w:val="00343CC2"/>
    <w:rsid w:val="00344001"/>
    <w:rsid w:val="00346D5F"/>
    <w:rsid w:val="00347928"/>
    <w:rsid w:val="00352EC9"/>
    <w:rsid w:val="00353263"/>
    <w:rsid w:val="00363784"/>
    <w:rsid w:val="00363F91"/>
    <w:rsid w:val="0036445A"/>
    <w:rsid w:val="0036706B"/>
    <w:rsid w:val="00370854"/>
    <w:rsid w:val="00371575"/>
    <w:rsid w:val="00375685"/>
    <w:rsid w:val="0038047C"/>
    <w:rsid w:val="003806F2"/>
    <w:rsid w:val="003809D3"/>
    <w:rsid w:val="0038472C"/>
    <w:rsid w:val="00384A18"/>
    <w:rsid w:val="00390CA9"/>
    <w:rsid w:val="003923F8"/>
    <w:rsid w:val="00393D11"/>
    <w:rsid w:val="003A195A"/>
    <w:rsid w:val="003A3109"/>
    <w:rsid w:val="003B2058"/>
    <w:rsid w:val="003B529A"/>
    <w:rsid w:val="003C03BD"/>
    <w:rsid w:val="003C0818"/>
    <w:rsid w:val="003C0D31"/>
    <w:rsid w:val="003C3283"/>
    <w:rsid w:val="003C3CC3"/>
    <w:rsid w:val="003C6547"/>
    <w:rsid w:val="003C68D8"/>
    <w:rsid w:val="003D115A"/>
    <w:rsid w:val="003D23B4"/>
    <w:rsid w:val="003D35A7"/>
    <w:rsid w:val="003D3B49"/>
    <w:rsid w:val="003D5E8C"/>
    <w:rsid w:val="003D6145"/>
    <w:rsid w:val="003D730C"/>
    <w:rsid w:val="003E0BCE"/>
    <w:rsid w:val="003E13E8"/>
    <w:rsid w:val="003E2DFD"/>
    <w:rsid w:val="003E4722"/>
    <w:rsid w:val="003E5020"/>
    <w:rsid w:val="003E504C"/>
    <w:rsid w:val="003E62EB"/>
    <w:rsid w:val="003E7E57"/>
    <w:rsid w:val="003F259F"/>
    <w:rsid w:val="003F3626"/>
    <w:rsid w:val="003F694D"/>
    <w:rsid w:val="003F6E59"/>
    <w:rsid w:val="00400600"/>
    <w:rsid w:val="004025F1"/>
    <w:rsid w:val="00403BCC"/>
    <w:rsid w:val="00404BFC"/>
    <w:rsid w:val="00405773"/>
    <w:rsid w:val="004057B3"/>
    <w:rsid w:val="004150BB"/>
    <w:rsid w:val="00416C5D"/>
    <w:rsid w:val="00417058"/>
    <w:rsid w:val="00417881"/>
    <w:rsid w:val="00417F6E"/>
    <w:rsid w:val="0042455E"/>
    <w:rsid w:val="0042598F"/>
    <w:rsid w:val="00425A3F"/>
    <w:rsid w:val="0042643F"/>
    <w:rsid w:val="00426DA9"/>
    <w:rsid w:val="00427E3A"/>
    <w:rsid w:val="00431503"/>
    <w:rsid w:val="00431582"/>
    <w:rsid w:val="00433D6C"/>
    <w:rsid w:val="004346E8"/>
    <w:rsid w:val="00434F64"/>
    <w:rsid w:val="004354E4"/>
    <w:rsid w:val="00436AFB"/>
    <w:rsid w:val="00441D67"/>
    <w:rsid w:val="00441E46"/>
    <w:rsid w:val="00442440"/>
    <w:rsid w:val="004441B1"/>
    <w:rsid w:val="004505EB"/>
    <w:rsid w:val="004526B8"/>
    <w:rsid w:val="00453078"/>
    <w:rsid w:val="00454F09"/>
    <w:rsid w:val="00456051"/>
    <w:rsid w:val="00456080"/>
    <w:rsid w:val="00456D1D"/>
    <w:rsid w:val="00457043"/>
    <w:rsid w:val="00457765"/>
    <w:rsid w:val="004604F8"/>
    <w:rsid w:val="00460B73"/>
    <w:rsid w:val="0046170E"/>
    <w:rsid w:val="004643C5"/>
    <w:rsid w:val="0046455F"/>
    <w:rsid w:val="00464647"/>
    <w:rsid w:val="00464BF6"/>
    <w:rsid w:val="004656AF"/>
    <w:rsid w:val="00466A04"/>
    <w:rsid w:val="0046755B"/>
    <w:rsid w:val="004718E0"/>
    <w:rsid w:val="00472755"/>
    <w:rsid w:val="004741C0"/>
    <w:rsid w:val="00474E02"/>
    <w:rsid w:val="004762BE"/>
    <w:rsid w:val="00477466"/>
    <w:rsid w:val="0048035D"/>
    <w:rsid w:val="00480483"/>
    <w:rsid w:val="004807EB"/>
    <w:rsid w:val="00481717"/>
    <w:rsid w:val="004844D5"/>
    <w:rsid w:val="00485582"/>
    <w:rsid w:val="00486691"/>
    <w:rsid w:val="004876AC"/>
    <w:rsid w:val="004913C9"/>
    <w:rsid w:val="00491EF8"/>
    <w:rsid w:val="004924A0"/>
    <w:rsid w:val="00492D1C"/>
    <w:rsid w:val="0049419F"/>
    <w:rsid w:val="00495E21"/>
    <w:rsid w:val="00495F86"/>
    <w:rsid w:val="004974D1"/>
    <w:rsid w:val="004A0B2C"/>
    <w:rsid w:val="004A13E3"/>
    <w:rsid w:val="004A20E0"/>
    <w:rsid w:val="004A2842"/>
    <w:rsid w:val="004A4B55"/>
    <w:rsid w:val="004A6946"/>
    <w:rsid w:val="004A7554"/>
    <w:rsid w:val="004B136B"/>
    <w:rsid w:val="004B201C"/>
    <w:rsid w:val="004B2793"/>
    <w:rsid w:val="004B63E7"/>
    <w:rsid w:val="004B6DDA"/>
    <w:rsid w:val="004C06EB"/>
    <w:rsid w:val="004C0AE3"/>
    <w:rsid w:val="004C2BF2"/>
    <w:rsid w:val="004C446F"/>
    <w:rsid w:val="004D0F13"/>
    <w:rsid w:val="004D2F44"/>
    <w:rsid w:val="004D46CE"/>
    <w:rsid w:val="004D5132"/>
    <w:rsid w:val="004E044A"/>
    <w:rsid w:val="004E1FD9"/>
    <w:rsid w:val="004E22B9"/>
    <w:rsid w:val="004E35BE"/>
    <w:rsid w:val="004E37AB"/>
    <w:rsid w:val="004E5A80"/>
    <w:rsid w:val="004E65B1"/>
    <w:rsid w:val="004E7EDD"/>
    <w:rsid w:val="004F0B2F"/>
    <w:rsid w:val="004F194B"/>
    <w:rsid w:val="004F20A8"/>
    <w:rsid w:val="004F2895"/>
    <w:rsid w:val="004F35AE"/>
    <w:rsid w:val="004F4C2F"/>
    <w:rsid w:val="004F51E0"/>
    <w:rsid w:val="005002B9"/>
    <w:rsid w:val="005031A7"/>
    <w:rsid w:val="00504704"/>
    <w:rsid w:val="00504EF0"/>
    <w:rsid w:val="00505213"/>
    <w:rsid w:val="00506B01"/>
    <w:rsid w:val="0050720F"/>
    <w:rsid w:val="00507FC5"/>
    <w:rsid w:val="00514A18"/>
    <w:rsid w:val="0051650C"/>
    <w:rsid w:val="00516A65"/>
    <w:rsid w:val="00516FAC"/>
    <w:rsid w:val="00516FC7"/>
    <w:rsid w:val="005203CE"/>
    <w:rsid w:val="005221C9"/>
    <w:rsid w:val="00523963"/>
    <w:rsid w:val="00527989"/>
    <w:rsid w:val="00527BB8"/>
    <w:rsid w:val="00527C75"/>
    <w:rsid w:val="00531A9F"/>
    <w:rsid w:val="00531C17"/>
    <w:rsid w:val="005326D4"/>
    <w:rsid w:val="00532B24"/>
    <w:rsid w:val="00532F77"/>
    <w:rsid w:val="00533837"/>
    <w:rsid w:val="00535039"/>
    <w:rsid w:val="005353C6"/>
    <w:rsid w:val="00536155"/>
    <w:rsid w:val="00537AD0"/>
    <w:rsid w:val="00537CC3"/>
    <w:rsid w:val="005417BB"/>
    <w:rsid w:val="005422C2"/>
    <w:rsid w:val="005438BA"/>
    <w:rsid w:val="00543964"/>
    <w:rsid w:val="0054534F"/>
    <w:rsid w:val="005455FB"/>
    <w:rsid w:val="005459CD"/>
    <w:rsid w:val="00547909"/>
    <w:rsid w:val="005508FC"/>
    <w:rsid w:val="00551E0E"/>
    <w:rsid w:val="005540FB"/>
    <w:rsid w:val="00555C2D"/>
    <w:rsid w:val="005560B7"/>
    <w:rsid w:val="0056003D"/>
    <w:rsid w:val="005613C6"/>
    <w:rsid w:val="005669CC"/>
    <w:rsid w:val="005706DE"/>
    <w:rsid w:val="00572355"/>
    <w:rsid w:val="00576057"/>
    <w:rsid w:val="00576873"/>
    <w:rsid w:val="00584099"/>
    <w:rsid w:val="00584CB5"/>
    <w:rsid w:val="00584FDE"/>
    <w:rsid w:val="005850A1"/>
    <w:rsid w:val="00585C8C"/>
    <w:rsid w:val="00585CD5"/>
    <w:rsid w:val="00586373"/>
    <w:rsid w:val="005876C7"/>
    <w:rsid w:val="0059346D"/>
    <w:rsid w:val="00594788"/>
    <w:rsid w:val="00595978"/>
    <w:rsid w:val="00596E8E"/>
    <w:rsid w:val="005A16F3"/>
    <w:rsid w:val="005A3686"/>
    <w:rsid w:val="005A5176"/>
    <w:rsid w:val="005A5E9D"/>
    <w:rsid w:val="005B077F"/>
    <w:rsid w:val="005B3101"/>
    <w:rsid w:val="005B440A"/>
    <w:rsid w:val="005B50CC"/>
    <w:rsid w:val="005B6752"/>
    <w:rsid w:val="005B6FD6"/>
    <w:rsid w:val="005C053D"/>
    <w:rsid w:val="005C2E28"/>
    <w:rsid w:val="005C37DB"/>
    <w:rsid w:val="005C474F"/>
    <w:rsid w:val="005C50D5"/>
    <w:rsid w:val="005C5960"/>
    <w:rsid w:val="005C61B2"/>
    <w:rsid w:val="005C780C"/>
    <w:rsid w:val="005D0988"/>
    <w:rsid w:val="005D0AF4"/>
    <w:rsid w:val="005D10D6"/>
    <w:rsid w:val="005D2F1E"/>
    <w:rsid w:val="005D32EB"/>
    <w:rsid w:val="005D400A"/>
    <w:rsid w:val="005D402A"/>
    <w:rsid w:val="005D5561"/>
    <w:rsid w:val="005D5F96"/>
    <w:rsid w:val="005D64E5"/>
    <w:rsid w:val="005E2778"/>
    <w:rsid w:val="005E2C62"/>
    <w:rsid w:val="005E3DF9"/>
    <w:rsid w:val="005E6843"/>
    <w:rsid w:val="005E70C1"/>
    <w:rsid w:val="005F0C20"/>
    <w:rsid w:val="005F0CAD"/>
    <w:rsid w:val="005F0CB8"/>
    <w:rsid w:val="005F14F7"/>
    <w:rsid w:val="005F17DC"/>
    <w:rsid w:val="005F2DAB"/>
    <w:rsid w:val="006056CA"/>
    <w:rsid w:val="00605C18"/>
    <w:rsid w:val="006070A2"/>
    <w:rsid w:val="0060753D"/>
    <w:rsid w:val="00611CAA"/>
    <w:rsid w:val="00611DF6"/>
    <w:rsid w:val="0061320D"/>
    <w:rsid w:val="00614375"/>
    <w:rsid w:val="0061464A"/>
    <w:rsid w:val="0061798A"/>
    <w:rsid w:val="006223DA"/>
    <w:rsid w:val="006230E3"/>
    <w:rsid w:val="0062321F"/>
    <w:rsid w:val="00623776"/>
    <w:rsid w:val="00623BAA"/>
    <w:rsid w:val="00624EEA"/>
    <w:rsid w:val="0062647B"/>
    <w:rsid w:val="00627430"/>
    <w:rsid w:val="00630B26"/>
    <w:rsid w:val="006323F0"/>
    <w:rsid w:val="00632639"/>
    <w:rsid w:val="00632AEC"/>
    <w:rsid w:val="00634437"/>
    <w:rsid w:val="00634987"/>
    <w:rsid w:val="00635B24"/>
    <w:rsid w:val="006366C9"/>
    <w:rsid w:val="00637EAD"/>
    <w:rsid w:val="00643862"/>
    <w:rsid w:val="00644EC5"/>
    <w:rsid w:val="00645E3F"/>
    <w:rsid w:val="00646642"/>
    <w:rsid w:val="0064669B"/>
    <w:rsid w:val="00647416"/>
    <w:rsid w:val="006506DE"/>
    <w:rsid w:val="00654657"/>
    <w:rsid w:val="00657558"/>
    <w:rsid w:val="006576FA"/>
    <w:rsid w:val="006630A0"/>
    <w:rsid w:val="00663490"/>
    <w:rsid w:val="0066365D"/>
    <w:rsid w:val="00665838"/>
    <w:rsid w:val="0066584E"/>
    <w:rsid w:val="00666147"/>
    <w:rsid w:val="006667C4"/>
    <w:rsid w:val="006710FB"/>
    <w:rsid w:val="00671827"/>
    <w:rsid w:val="00671BA5"/>
    <w:rsid w:val="00672EB1"/>
    <w:rsid w:val="00674554"/>
    <w:rsid w:val="00680D01"/>
    <w:rsid w:val="0068194E"/>
    <w:rsid w:val="00682179"/>
    <w:rsid w:val="00682DB0"/>
    <w:rsid w:val="00682E7A"/>
    <w:rsid w:val="006833F4"/>
    <w:rsid w:val="00684070"/>
    <w:rsid w:val="006848DF"/>
    <w:rsid w:val="00684EB8"/>
    <w:rsid w:val="0069025A"/>
    <w:rsid w:val="006902D6"/>
    <w:rsid w:val="00692001"/>
    <w:rsid w:val="00693FBF"/>
    <w:rsid w:val="0069400C"/>
    <w:rsid w:val="006A134C"/>
    <w:rsid w:val="006A2020"/>
    <w:rsid w:val="006A42BB"/>
    <w:rsid w:val="006A47C2"/>
    <w:rsid w:val="006A596C"/>
    <w:rsid w:val="006A694F"/>
    <w:rsid w:val="006B1AD6"/>
    <w:rsid w:val="006B6C73"/>
    <w:rsid w:val="006B76BA"/>
    <w:rsid w:val="006C07C4"/>
    <w:rsid w:val="006C0DBC"/>
    <w:rsid w:val="006D02A7"/>
    <w:rsid w:val="006D077B"/>
    <w:rsid w:val="006D2D9E"/>
    <w:rsid w:val="006D3CDF"/>
    <w:rsid w:val="006D575D"/>
    <w:rsid w:val="006D5C3C"/>
    <w:rsid w:val="006D6772"/>
    <w:rsid w:val="006E1C77"/>
    <w:rsid w:val="006E3A99"/>
    <w:rsid w:val="006E47B7"/>
    <w:rsid w:val="006E554D"/>
    <w:rsid w:val="006E5BEA"/>
    <w:rsid w:val="006E5E96"/>
    <w:rsid w:val="006E6E6A"/>
    <w:rsid w:val="006F42AE"/>
    <w:rsid w:val="006F4EE6"/>
    <w:rsid w:val="006F53F1"/>
    <w:rsid w:val="006F68BA"/>
    <w:rsid w:val="007016DF"/>
    <w:rsid w:val="00701FB4"/>
    <w:rsid w:val="0070262B"/>
    <w:rsid w:val="00705F2C"/>
    <w:rsid w:val="007113F4"/>
    <w:rsid w:val="00711EE9"/>
    <w:rsid w:val="00712527"/>
    <w:rsid w:val="00713D9A"/>
    <w:rsid w:val="00714E98"/>
    <w:rsid w:val="00717DA8"/>
    <w:rsid w:val="00720B3A"/>
    <w:rsid w:val="007225D0"/>
    <w:rsid w:val="0072480A"/>
    <w:rsid w:val="0072490A"/>
    <w:rsid w:val="00727A90"/>
    <w:rsid w:val="00727BCE"/>
    <w:rsid w:val="00730902"/>
    <w:rsid w:val="00732CCF"/>
    <w:rsid w:val="00733B23"/>
    <w:rsid w:val="00741411"/>
    <w:rsid w:val="00742687"/>
    <w:rsid w:val="00742A4E"/>
    <w:rsid w:val="007433B3"/>
    <w:rsid w:val="0074354B"/>
    <w:rsid w:val="00746550"/>
    <w:rsid w:val="00746C56"/>
    <w:rsid w:val="00746DE1"/>
    <w:rsid w:val="007503A0"/>
    <w:rsid w:val="0075154F"/>
    <w:rsid w:val="00755D15"/>
    <w:rsid w:val="00762B37"/>
    <w:rsid w:val="0076332F"/>
    <w:rsid w:val="007636AF"/>
    <w:rsid w:val="00765801"/>
    <w:rsid w:val="007658B3"/>
    <w:rsid w:val="00767176"/>
    <w:rsid w:val="00772364"/>
    <w:rsid w:val="00783414"/>
    <w:rsid w:val="00786580"/>
    <w:rsid w:val="00787DDC"/>
    <w:rsid w:val="00791DB4"/>
    <w:rsid w:val="00794814"/>
    <w:rsid w:val="00797113"/>
    <w:rsid w:val="00797592"/>
    <w:rsid w:val="007A1FF8"/>
    <w:rsid w:val="007A5B89"/>
    <w:rsid w:val="007A7D7C"/>
    <w:rsid w:val="007B0901"/>
    <w:rsid w:val="007B1262"/>
    <w:rsid w:val="007B1532"/>
    <w:rsid w:val="007B297E"/>
    <w:rsid w:val="007B5012"/>
    <w:rsid w:val="007B5AE7"/>
    <w:rsid w:val="007C0096"/>
    <w:rsid w:val="007C19CC"/>
    <w:rsid w:val="007C26A7"/>
    <w:rsid w:val="007C2835"/>
    <w:rsid w:val="007C4AEF"/>
    <w:rsid w:val="007C64D6"/>
    <w:rsid w:val="007D07BE"/>
    <w:rsid w:val="007D13B5"/>
    <w:rsid w:val="007D336B"/>
    <w:rsid w:val="007D3E08"/>
    <w:rsid w:val="007D54A2"/>
    <w:rsid w:val="007D5FD9"/>
    <w:rsid w:val="007D73A0"/>
    <w:rsid w:val="007D7AEE"/>
    <w:rsid w:val="007E0B19"/>
    <w:rsid w:val="007E141A"/>
    <w:rsid w:val="007E2BE7"/>
    <w:rsid w:val="007E4A7C"/>
    <w:rsid w:val="007E5450"/>
    <w:rsid w:val="007E596F"/>
    <w:rsid w:val="007E79B2"/>
    <w:rsid w:val="007E7F81"/>
    <w:rsid w:val="007F245F"/>
    <w:rsid w:val="007F3BBD"/>
    <w:rsid w:val="007F60FF"/>
    <w:rsid w:val="008009B1"/>
    <w:rsid w:val="00804F64"/>
    <w:rsid w:val="00805B18"/>
    <w:rsid w:val="00805E53"/>
    <w:rsid w:val="00806344"/>
    <w:rsid w:val="0081027D"/>
    <w:rsid w:val="00810E89"/>
    <w:rsid w:val="00812446"/>
    <w:rsid w:val="00812530"/>
    <w:rsid w:val="0081572A"/>
    <w:rsid w:val="00815DCB"/>
    <w:rsid w:val="00816A56"/>
    <w:rsid w:val="00816C5F"/>
    <w:rsid w:val="00816E4C"/>
    <w:rsid w:val="008244AA"/>
    <w:rsid w:val="00824726"/>
    <w:rsid w:val="0082695F"/>
    <w:rsid w:val="00827D34"/>
    <w:rsid w:val="008312E2"/>
    <w:rsid w:val="00832374"/>
    <w:rsid w:val="00834258"/>
    <w:rsid w:val="00834E1F"/>
    <w:rsid w:val="008350B7"/>
    <w:rsid w:val="008409C5"/>
    <w:rsid w:val="00840BA4"/>
    <w:rsid w:val="0084258F"/>
    <w:rsid w:val="00843320"/>
    <w:rsid w:val="00843484"/>
    <w:rsid w:val="00843782"/>
    <w:rsid w:val="00844452"/>
    <w:rsid w:val="00844A4A"/>
    <w:rsid w:val="00844F21"/>
    <w:rsid w:val="00845AFF"/>
    <w:rsid w:val="008519A1"/>
    <w:rsid w:val="00852A94"/>
    <w:rsid w:val="00853CD9"/>
    <w:rsid w:val="00854BD7"/>
    <w:rsid w:val="00856B74"/>
    <w:rsid w:val="00857FC4"/>
    <w:rsid w:val="00860E26"/>
    <w:rsid w:val="008624DF"/>
    <w:rsid w:val="00862E90"/>
    <w:rsid w:val="0086695B"/>
    <w:rsid w:val="0087070B"/>
    <w:rsid w:val="008708F2"/>
    <w:rsid w:val="008709E2"/>
    <w:rsid w:val="00870C67"/>
    <w:rsid w:val="00872ED1"/>
    <w:rsid w:val="008744BC"/>
    <w:rsid w:val="008756B1"/>
    <w:rsid w:val="0087653A"/>
    <w:rsid w:val="00877501"/>
    <w:rsid w:val="00881B33"/>
    <w:rsid w:val="00882104"/>
    <w:rsid w:val="008859C5"/>
    <w:rsid w:val="00885B0A"/>
    <w:rsid w:val="00887F48"/>
    <w:rsid w:val="00890626"/>
    <w:rsid w:val="00891046"/>
    <w:rsid w:val="00892321"/>
    <w:rsid w:val="0089322C"/>
    <w:rsid w:val="00894B1E"/>
    <w:rsid w:val="008972FA"/>
    <w:rsid w:val="0089762D"/>
    <w:rsid w:val="0089784F"/>
    <w:rsid w:val="008A1661"/>
    <w:rsid w:val="008A3519"/>
    <w:rsid w:val="008A53E3"/>
    <w:rsid w:val="008B3E29"/>
    <w:rsid w:val="008B3FCF"/>
    <w:rsid w:val="008B538C"/>
    <w:rsid w:val="008B66A8"/>
    <w:rsid w:val="008B6FD0"/>
    <w:rsid w:val="008C068F"/>
    <w:rsid w:val="008C4D41"/>
    <w:rsid w:val="008C708A"/>
    <w:rsid w:val="008C7BD5"/>
    <w:rsid w:val="008C7C2F"/>
    <w:rsid w:val="008D0C79"/>
    <w:rsid w:val="008D0CFF"/>
    <w:rsid w:val="008D2181"/>
    <w:rsid w:val="008D4926"/>
    <w:rsid w:val="008D4B3E"/>
    <w:rsid w:val="008D4C3C"/>
    <w:rsid w:val="008D548F"/>
    <w:rsid w:val="008D5701"/>
    <w:rsid w:val="008D603F"/>
    <w:rsid w:val="008D75FE"/>
    <w:rsid w:val="008D76D4"/>
    <w:rsid w:val="008D7CF8"/>
    <w:rsid w:val="008D7EC1"/>
    <w:rsid w:val="008E0353"/>
    <w:rsid w:val="008E2670"/>
    <w:rsid w:val="008E4B94"/>
    <w:rsid w:val="008E6789"/>
    <w:rsid w:val="008E7D53"/>
    <w:rsid w:val="008F168B"/>
    <w:rsid w:val="008F2198"/>
    <w:rsid w:val="008F2492"/>
    <w:rsid w:val="008F5443"/>
    <w:rsid w:val="008F5858"/>
    <w:rsid w:val="0090106C"/>
    <w:rsid w:val="00902419"/>
    <w:rsid w:val="00903BA7"/>
    <w:rsid w:val="009042C8"/>
    <w:rsid w:val="00904983"/>
    <w:rsid w:val="00905035"/>
    <w:rsid w:val="009073C9"/>
    <w:rsid w:val="0090744F"/>
    <w:rsid w:val="009079F5"/>
    <w:rsid w:val="00914D95"/>
    <w:rsid w:val="009152AF"/>
    <w:rsid w:val="0091605D"/>
    <w:rsid w:val="009172A3"/>
    <w:rsid w:val="00917F44"/>
    <w:rsid w:val="0092197E"/>
    <w:rsid w:val="00924DA1"/>
    <w:rsid w:val="0092706F"/>
    <w:rsid w:val="00927B0E"/>
    <w:rsid w:val="00930A5E"/>
    <w:rsid w:val="00931789"/>
    <w:rsid w:val="00931AA4"/>
    <w:rsid w:val="00931AE4"/>
    <w:rsid w:val="00931EC3"/>
    <w:rsid w:val="00935ACA"/>
    <w:rsid w:val="00936C89"/>
    <w:rsid w:val="00940662"/>
    <w:rsid w:val="0094099D"/>
    <w:rsid w:val="00941709"/>
    <w:rsid w:val="00942321"/>
    <w:rsid w:val="00943B99"/>
    <w:rsid w:val="0094409F"/>
    <w:rsid w:val="00945E4C"/>
    <w:rsid w:val="00947824"/>
    <w:rsid w:val="00952A86"/>
    <w:rsid w:val="00952C65"/>
    <w:rsid w:val="00953E64"/>
    <w:rsid w:val="009655B6"/>
    <w:rsid w:val="00972E49"/>
    <w:rsid w:val="00972EF6"/>
    <w:rsid w:val="00973353"/>
    <w:rsid w:val="00975432"/>
    <w:rsid w:val="0097747D"/>
    <w:rsid w:val="009775A9"/>
    <w:rsid w:val="00980A54"/>
    <w:rsid w:val="0098252C"/>
    <w:rsid w:val="00982ABE"/>
    <w:rsid w:val="009830A2"/>
    <w:rsid w:val="009843D1"/>
    <w:rsid w:val="00985D98"/>
    <w:rsid w:val="00985F85"/>
    <w:rsid w:val="00986CF2"/>
    <w:rsid w:val="00992D32"/>
    <w:rsid w:val="00994B76"/>
    <w:rsid w:val="0099538A"/>
    <w:rsid w:val="00996937"/>
    <w:rsid w:val="009A18F9"/>
    <w:rsid w:val="009A1A9F"/>
    <w:rsid w:val="009A2519"/>
    <w:rsid w:val="009A2AEA"/>
    <w:rsid w:val="009A3569"/>
    <w:rsid w:val="009A50AC"/>
    <w:rsid w:val="009A7A16"/>
    <w:rsid w:val="009B0EFB"/>
    <w:rsid w:val="009B1924"/>
    <w:rsid w:val="009B20FA"/>
    <w:rsid w:val="009B5596"/>
    <w:rsid w:val="009B7B2E"/>
    <w:rsid w:val="009C0EC9"/>
    <w:rsid w:val="009C5D0E"/>
    <w:rsid w:val="009C6FA7"/>
    <w:rsid w:val="009C7C8B"/>
    <w:rsid w:val="009C7FBB"/>
    <w:rsid w:val="009D6789"/>
    <w:rsid w:val="009E00E2"/>
    <w:rsid w:val="009E01B3"/>
    <w:rsid w:val="009E1DB2"/>
    <w:rsid w:val="009E32D0"/>
    <w:rsid w:val="009E4E55"/>
    <w:rsid w:val="009E4E6A"/>
    <w:rsid w:val="009E6120"/>
    <w:rsid w:val="009E6340"/>
    <w:rsid w:val="009E7029"/>
    <w:rsid w:val="009F12A3"/>
    <w:rsid w:val="009F310B"/>
    <w:rsid w:val="009F357F"/>
    <w:rsid w:val="009F3D2F"/>
    <w:rsid w:val="009F4017"/>
    <w:rsid w:val="009F5C80"/>
    <w:rsid w:val="009F6D1C"/>
    <w:rsid w:val="009F6D8A"/>
    <w:rsid w:val="009F7C87"/>
    <w:rsid w:val="00A0090C"/>
    <w:rsid w:val="00A0218E"/>
    <w:rsid w:val="00A04A98"/>
    <w:rsid w:val="00A0529E"/>
    <w:rsid w:val="00A0568C"/>
    <w:rsid w:val="00A0722F"/>
    <w:rsid w:val="00A12EDE"/>
    <w:rsid w:val="00A13EED"/>
    <w:rsid w:val="00A176CD"/>
    <w:rsid w:val="00A17E41"/>
    <w:rsid w:val="00A2110B"/>
    <w:rsid w:val="00A244FF"/>
    <w:rsid w:val="00A24947"/>
    <w:rsid w:val="00A30282"/>
    <w:rsid w:val="00A30D06"/>
    <w:rsid w:val="00A31CA7"/>
    <w:rsid w:val="00A3235B"/>
    <w:rsid w:val="00A32D87"/>
    <w:rsid w:val="00A33028"/>
    <w:rsid w:val="00A334CB"/>
    <w:rsid w:val="00A36059"/>
    <w:rsid w:val="00A37091"/>
    <w:rsid w:val="00A372C2"/>
    <w:rsid w:val="00A40A25"/>
    <w:rsid w:val="00A42772"/>
    <w:rsid w:val="00A42A82"/>
    <w:rsid w:val="00A43D49"/>
    <w:rsid w:val="00A47A04"/>
    <w:rsid w:val="00A5167C"/>
    <w:rsid w:val="00A54032"/>
    <w:rsid w:val="00A57229"/>
    <w:rsid w:val="00A60D72"/>
    <w:rsid w:val="00A619CE"/>
    <w:rsid w:val="00A63964"/>
    <w:rsid w:val="00A65AE5"/>
    <w:rsid w:val="00A65F99"/>
    <w:rsid w:val="00A66AA7"/>
    <w:rsid w:val="00A7294C"/>
    <w:rsid w:val="00A72A27"/>
    <w:rsid w:val="00A74897"/>
    <w:rsid w:val="00A764A9"/>
    <w:rsid w:val="00A76DA8"/>
    <w:rsid w:val="00A773FD"/>
    <w:rsid w:val="00A80D37"/>
    <w:rsid w:val="00A80E44"/>
    <w:rsid w:val="00A82F23"/>
    <w:rsid w:val="00A860E0"/>
    <w:rsid w:val="00A90A53"/>
    <w:rsid w:val="00A951E9"/>
    <w:rsid w:val="00A952E1"/>
    <w:rsid w:val="00A96E27"/>
    <w:rsid w:val="00A9715B"/>
    <w:rsid w:val="00AA3794"/>
    <w:rsid w:val="00AA3AC3"/>
    <w:rsid w:val="00AA4817"/>
    <w:rsid w:val="00AA4825"/>
    <w:rsid w:val="00AA4891"/>
    <w:rsid w:val="00AA524B"/>
    <w:rsid w:val="00AA6057"/>
    <w:rsid w:val="00AB190E"/>
    <w:rsid w:val="00AB4836"/>
    <w:rsid w:val="00AB4C5C"/>
    <w:rsid w:val="00AB4E8F"/>
    <w:rsid w:val="00AB5A60"/>
    <w:rsid w:val="00AB7876"/>
    <w:rsid w:val="00AC0915"/>
    <w:rsid w:val="00AC229F"/>
    <w:rsid w:val="00AC22F7"/>
    <w:rsid w:val="00AC3B1F"/>
    <w:rsid w:val="00AC4373"/>
    <w:rsid w:val="00AC5C2B"/>
    <w:rsid w:val="00AD43C2"/>
    <w:rsid w:val="00AD5684"/>
    <w:rsid w:val="00AE1375"/>
    <w:rsid w:val="00AE1B43"/>
    <w:rsid w:val="00AE552C"/>
    <w:rsid w:val="00AF0924"/>
    <w:rsid w:val="00AF22C2"/>
    <w:rsid w:val="00AF33C2"/>
    <w:rsid w:val="00AF3E21"/>
    <w:rsid w:val="00AF7648"/>
    <w:rsid w:val="00B02CF7"/>
    <w:rsid w:val="00B02EBC"/>
    <w:rsid w:val="00B057A1"/>
    <w:rsid w:val="00B06385"/>
    <w:rsid w:val="00B06C3E"/>
    <w:rsid w:val="00B06FF6"/>
    <w:rsid w:val="00B07C2D"/>
    <w:rsid w:val="00B1179C"/>
    <w:rsid w:val="00B1367D"/>
    <w:rsid w:val="00B1496B"/>
    <w:rsid w:val="00B172D5"/>
    <w:rsid w:val="00B217E1"/>
    <w:rsid w:val="00B21B02"/>
    <w:rsid w:val="00B22B6A"/>
    <w:rsid w:val="00B23124"/>
    <w:rsid w:val="00B24C45"/>
    <w:rsid w:val="00B26365"/>
    <w:rsid w:val="00B31F59"/>
    <w:rsid w:val="00B326FD"/>
    <w:rsid w:val="00B344F7"/>
    <w:rsid w:val="00B3647E"/>
    <w:rsid w:val="00B36727"/>
    <w:rsid w:val="00B368DC"/>
    <w:rsid w:val="00B37EC4"/>
    <w:rsid w:val="00B42BFB"/>
    <w:rsid w:val="00B44255"/>
    <w:rsid w:val="00B4636F"/>
    <w:rsid w:val="00B46E58"/>
    <w:rsid w:val="00B51153"/>
    <w:rsid w:val="00B5390F"/>
    <w:rsid w:val="00B53B74"/>
    <w:rsid w:val="00B572D2"/>
    <w:rsid w:val="00B57B13"/>
    <w:rsid w:val="00B62067"/>
    <w:rsid w:val="00B630F9"/>
    <w:rsid w:val="00B660D1"/>
    <w:rsid w:val="00B66506"/>
    <w:rsid w:val="00B70D45"/>
    <w:rsid w:val="00B7142C"/>
    <w:rsid w:val="00B72302"/>
    <w:rsid w:val="00B72397"/>
    <w:rsid w:val="00B73F60"/>
    <w:rsid w:val="00B7463F"/>
    <w:rsid w:val="00B75747"/>
    <w:rsid w:val="00B762D0"/>
    <w:rsid w:val="00B7775D"/>
    <w:rsid w:val="00B801DA"/>
    <w:rsid w:val="00B8057C"/>
    <w:rsid w:val="00B8272A"/>
    <w:rsid w:val="00B8683F"/>
    <w:rsid w:val="00B87578"/>
    <w:rsid w:val="00B91555"/>
    <w:rsid w:val="00B92FB3"/>
    <w:rsid w:val="00B934F4"/>
    <w:rsid w:val="00B94A4A"/>
    <w:rsid w:val="00B97FF4"/>
    <w:rsid w:val="00BA162A"/>
    <w:rsid w:val="00BA2257"/>
    <w:rsid w:val="00BA3791"/>
    <w:rsid w:val="00BA44B6"/>
    <w:rsid w:val="00BA613E"/>
    <w:rsid w:val="00BA7CA0"/>
    <w:rsid w:val="00BB2EFF"/>
    <w:rsid w:val="00BB3BD9"/>
    <w:rsid w:val="00BB44F6"/>
    <w:rsid w:val="00BB7245"/>
    <w:rsid w:val="00BB7441"/>
    <w:rsid w:val="00BB7D70"/>
    <w:rsid w:val="00BB7F47"/>
    <w:rsid w:val="00BC2183"/>
    <w:rsid w:val="00BC4BD2"/>
    <w:rsid w:val="00BC542D"/>
    <w:rsid w:val="00BC6195"/>
    <w:rsid w:val="00BC627D"/>
    <w:rsid w:val="00BC73A4"/>
    <w:rsid w:val="00BD1DCD"/>
    <w:rsid w:val="00BD201E"/>
    <w:rsid w:val="00BD2199"/>
    <w:rsid w:val="00BD374D"/>
    <w:rsid w:val="00BD3AD8"/>
    <w:rsid w:val="00BD3FC7"/>
    <w:rsid w:val="00BD4173"/>
    <w:rsid w:val="00BE2FBE"/>
    <w:rsid w:val="00BE3395"/>
    <w:rsid w:val="00BE49C8"/>
    <w:rsid w:val="00BE4EEA"/>
    <w:rsid w:val="00BE5F33"/>
    <w:rsid w:val="00BF0CB8"/>
    <w:rsid w:val="00BF12A1"/>
    <w:rsid w:val="00BF1F00"/>
    <w:rsid w:val="00BF3BE0"/>
    <w:rsid w:val="00BF608E"/>
    <w:rsid w:val="00BF75B7"/>
    <w:rsid w:val="00BF7E33"/>
    <w:rsid w:val="00C0361F"/>
    <w:rsid w:val="00C03931"/>
    <w:rsid w:val="00C06EE5"/>
    <w:rsid w:val="00C073A0"/>
    <w:rsid w:val="00C10A7C"/>
    <w:rsid w:val="00C10B31"/>
    <w:rsid w:val="00C11C8D"/>
    <w:rsid w:val="00C1201A"/>
    <w:rsid w:val="00C1337B"/>
    <w:rsid w:val="00C13879"/>
    <w:rsid w:val="00C13D24"/>
    <w:rsid w:val="00C15AFA"/>
    <w:rsid w:val="00C164BD"/>
    <w:rsid w:val="00C16A10"/>
    <w:rsid w:val="00C20B7A"/>
    <w:rsid w:val="00C20C77"/>
    <w:rsid w:val="00C21B10"/>
    <w:rsid w:val="00C24617"/>
    <w:rsid w:val="00C2735F"/>
    <w:rsid w:val="00C304F5"/>
    <w:rsid w:val="00C31299"/>
    <w:rsid w:val="00C345E3"/>
    <w:rsid w:val="00C346AC"/>
    <w:rsid w:val="00C35864"/>
    <w:rsid w:val="00C4120C"/>
    <w:rsid w:val="00C44466"/>
    <w:rsid w:val="00C458C3"/>
    <w:rsid w:val="00C465AE"/>
    <w:rsid w:val="00C46936"/>
    <w:rsid w:val="00C507A1"/>
    <w:rsid w:val="00C55D5F"/>
    <w:rsid w:val="00C56FD5"/>
    <w:rsid w:val="00C615A5"/>
    <w:rsid w:val="00C61BE5"/>
    <w:rsid w:val="00C63486"/>
    <w:rsid w:val="00C63715"/>
    <w:rsid w:val="00C6377B"/>
    <w:rsid w:val="00C649A4"/>
    <w:rsid w:val="00C6503B"/>
    <w:rsid w:val="00C65735"/>
    <w:rsid w:val="00C65A86"/>
    <w:rsid w:val="00C7368D"/>
    <w:rsid w:val="00C74839"/>
    <w:rsid w:val="00C74AA2"/>
    <w:rsid w:val="00C81317"/>
    <w:rsid w:val="00C83760"/>
    <w:rsid w:val="00C83A71"/>
    <w:rsid w:val="00C84D99"/>
    <w:rsid w:val="00C8628D"/>
    <w:rsid w:val="00C92319"/>
    <w:rsid w:val="00C938D6"/>
    <w:rsid w:val="00C95AD3"/>
    <w:rsid w:val="00C976BB"/>
    <w:rsid w:val="00CA1F50"/>
    <w:rsid w:val="00CA2C79"/>
    <w:rsid w:val="00CA326E"/>
    <w:rsid w:val="00CA3D8B"/>
    <w:rsid w:val="00CA54C4"/>
    <w:rsid w:val="00CA602B"/>
    <w:rsid w:val="00CB0DD5"/>
    <w:rsid w:val="00CB0F70"/>
    <w:rsid w:val="00CB1562"/>
    <w:rsid w:val="00CB1EDC"/>
    <w:rsid w:val="00CB4590"/>
    <w:rsid w:val="00CB78D5"/>
    <w:rsid w:val="00CC061A"/>
    <w:rsid w:val="00CC22A1"/>
    <w:rsid w:val="00CC4E08"/>
    <w:rsid w:val="00CC636F"/>
    <w:rsid w:val="00CC7FC1"/>
    <w:rsid w:val="00CD0486"/>
    <w:rsid w:val="00CD61D4"/>
    <w:rsid w:val="00CD7484"/>
    <w:rsid w:val="00CE2CC9"/>
    <w:rsid w:val="00CE2DE4"/>
    <w:rsid w:val="00CE414D"/>
    <w:rsid w:val="00CF0063"/>
    <w:rsid w:val="00CF1967"/>
    <w:rsid w:val="00CF1BA0"/>
    <w:rsid w:val="00CF1F28"/>
    <w:rsid w:val="00CF2D15"/>
    <w:rsid w:val="00CF5BEC"/>
    <w:rsid w:val="00D014E4"/>
    <w:rsid w:val="00D01537"/>
    <w:rsid w:val="00D0274C"/>
    <w:rsid w:val="00D03567"/>
    <w:rsid w:val="00D03BE0"/>
    <w:rsid w:val="00D03F31"/>
    <w:rsid w:val="00D03FF8"/>
    <w:rsid w:val="00D0525F"/>
    <w:rsid w:val="00D06D1C"/>
    <w:rsid w:val="00D06ED6"/>
    <w:rsid w:val="00D112B6"/>
    <w:rsid w:val="00D117AB"/>
    <w:rsid w:val="00D13511"/>
    <w:rsid w:val="00D14AFC"/>
    <w:rsid w:val="00D16466"/>
    <w:rsid w:val="00D164EC"/>
    <w:rsid w:val="00D179C4"/>
    <w:rsid w:val="00D20043"/>
    <w:rsid w:val="00D20CDE"/>
    <w:rsid w:val="00D215C9"/>
    <w:rsid w:val="00D30240"/>
    <w:rsid w:val="00D3153B"/>
    <w:rsid w:val="00D31BF3"/>
    <w:rsid w:val="00D32796"/>
    <w:rsid w:val="00D32E6E"/>
    <w:rsid w:val="00D433FA"/>
    <w:rsid w:val="00D47DBC"/>
    <w:rsid w:val="00D51FBB"/>
    <w:rsid w:val="00D53045"/>
    <w:rsid w:val="00D53315"/>
    <w:rsid w:val="00D5459D"/>
    <w:rsid w:val="00D545E8"/>
    <w:rsid w:val="00D56A51"/>
    <w:rsid w:val="00D57265"/>
    <w:rsid w:val="00D60886"/>
    <w:rsid w:val="00D63F09"/>
    <w:rsid w:val="00D64738"/>
    <w:rsid w:val="00D657D1"/>
    <w:rsid w:val="00D6654C"/>
    <w:rsid w:val="00D66694"/>
    <w:rsid w:val="00D70C86"/>
    <w:rsid w:val="00D71E98"/>
    <w:rsid w:val="00D721C7"/>
    <w:rsid w:val="00D73284"/>
    <w:rsid w:val="00D737EA"/>
    <w:rsid w:val="00D74221"/>
    <w:rsid w:val="00D77A08"/>
    <w:rsid w:val="00D80AD2"/>
    <w:rsid w:val="00D83AB2"/>
    <w:rsid w:val="00D84711"/>
    <w:rsid w:val="00D852DD"/>
    <w:rsid w:val="00D871D0"/>
    <w:rsid w:val="00D9233B"/>
    <w:rsid w:val="00D92835"/>
    <w:rsid w:val="00D979BF"/>
    <w:rsid w:val="00DA02D0"/>
    <w:rsid w:val="00DA08EC"/>
    <w:rsid w:val="00DA0A8B"/>
    <w:rsid w:val="00DA41A5"/>
    <w:rsid w:val="00DA688A"/>
    <w:rsid w:val="00DA7FDF"/>
    <w:rsid w:val="00DB0151"/>
    <w:rsid w:val="00DB0425"/>
    <w:rsid w:val="00DB1439"/>
    <w:rsid w:val="00DB2F15"/>
    <w:rsid w:val="00DB3EF8"/>
    <w:rsid w:val="00DB4575"/>
    <w:rsid w:val="00DB4B50"/>
    <w:rsid w:val="00DC0328"/>
    <w:rsid w:val="00DC115D"/>
    <w:rsid w:val="00DC1EF5"/>
    <w:rsid w:val="00DC2E12"/>
    <w:rsid w:val="00DC3D3B"/>
    <w:rsid w:val="00DC51ED"/>
    <w:rsid w:val="00DC62EB"/>
    <w:rsid w:val="00DC640A"/>
    <w:rsid w:val="00DD1A45"/>
    <w:rsid w:val="00DD451D"/>
    <w:rsid w:val="00DD5B30"/>
    <w:rsid w:val="00DE1043"/>
    <w:rsid w:val="00DE1C98"/>
    <w:rsid w:val="00DE1E76"/>
    <w:rsid w:val="00DE28A1"/>
    <w:rsid w:val="00DE2B99"/>
    <w:rsid w:val="00DE2D2E"/>
    <w:rsid w:val="00DE6736"/>
    <w:rsid w:val="00DE67AC"/>
    <w:rsid w:val="00DF019E"/>
    <w:rsid w:val="00DF03A3"/>
    <w:rsid w:val="00DF142C"/>
    <w:rsid w:val="00DF2FBF"/>
    <w:rsid w:val="00DF651B"/>
    <w:rsid w:val="00DF7CD2"/>
    <w:rsid w:val="00E117B9"/>
    <w:rsid w:val="00E12D9C"/>
    <w:rsid w:val="00E14225"/>
    <w:rsid w:val="00E1562D"/>
    <w:rsid w:val="00E175DF"/>
    <w:rsid w:val="00E20614"/>
    <w:rsid w:val="00E21C55"/>
    <w:rsid w:val="00E21D65"/>
    <w:rsid w:val="00E247AC"/>
    <w:rsid w:val="00E26B50"/>
    <w:rsid w:val="00E307B4"/>
    <w:rsid w:val="00E318F3"/>
    <w:rsid w:val="00E33844"/>
    <w:rsid w:val="00E35A17"/>
    <w:rsid w:val="00E35F5E"/>
    <w:rsid w:val="00E36918"/>
    <w:rsid w:val="00E409F3"/>
    <w:rsid w:val="00E4158F"/>
    <w:rsid w:val="00E43614"/>
    <w:rsid w:val="00E45C72"/>
    <w:rsid w:val="00E47283"/>
    <w:rsid w:val="00E47DE1"/>
    <w:rsid w:val="00E501C1"/>
    <w:rsid w:val="00E508CF"/>
    <w:rsid w:val="00E51EED"/>
    <w:rsid w:val="00E520D2"/>
    <w:rsid w:val="00E52215"/>
    <w:rsid w:val="00E644F0"/>
    <w:rsid w:val="00E67D11"/>
    <w:rsid w:val="00E70A71"/>
    <w:rsid w:val="00E73DBD"/>
    <w:rsid w:val="00E744D0"/>
    <w:rsid w:val="00E74705"/>
    <w:rsid w:val="00E75D0F"/>
    <w:rsid w:val="00E819B0"/>
    <w:rsid w:val="00E83490"/>
    <w:rsid w:val="00E868ED"/>
    <w:rsid w:val="00E87218"/>
    <w:rsid w:val="00E91102"/>
    <w:rsid w:val="00E924DE"/>
    <w:rsid w:val="00E930B5"/>
    <w:rsid w:val="00E94D5E"/>
    <w:rsid w:val="00E94E0D"/>
    <w:rsid w:val="00E96417"/>
    <w:rsid w:val="00E966C5"/>
    <w:rsid w:val="00EA2A57"/>
    <w:rsid w:val="00EA2F90"/>
    <w:rsid w:val="00EA460C"/>
    <w:rsid w:val="00EA5DBF"/>
    <w:rsid w:val="00EA7369"/>
    <w:rsid w:val="00EB31F9"/>
    <w:rsid w:val="00EB52EA"/>
    <w:rsid w:val="00EC05C5"/>
    <w:rsid w:val="00EC25B1"/>
    <w:rsid w:val="00EC66E5"/>
    <w:rsid w:val="00EC6767"/>
    <w:rsid w:val="00ED0012"/>
    <w:rsid w:val="00ED1E9C"/>
    <w:rsid w:val="00ED58C3"/>
    <w:rsid w:val="00ED5F81"/>
    <w:rsid w:val="00EE1052"/>
    <w:rsid w:val="00EE11BA"/>
    <w:rsid w:val="00EE1FFE"/>
    <w:rsid w:val="00EE3C7C"/>
    <w:rsid w:val="00EE4A85"/>
    <w:rsid w:val="00EE5F30"/>
    <w:rsid w:val="00EF0219"/>
    <w:rsid w:val="00EF2672"/>
    <w:rsid w:val="00EF3823"/>
    <w:rsid w:val="00EF3AB1"/>
    <w:rsid w:val="00EF5303"/>
    <w:rsid w:val="00EF780E"/>
    <w:rsid w:val="00F01445"/>
    <w:rsid w:val="00F014E3"/>
    <w:rsid w:val="00F04DCB"/>
    <w:rsid w:val="00F05530"/>
    <w:rsid w:val="00F06527"/>
    <w:rsid w:val="00F07367"/>
    <w:rsid w:val="00F0772E"/>
    <w:rsid w:val="00F07CA2"/>
    <w:rsid w:val="00F1071D"/>
    <w:rsid w:val="00F12070"/>
    <w:rsid w:val="00F13CEA"/>
    <w:rsid w:val="00F15EE9"/>
    <w:rsid w:val="00F1600B"/>
    <w:rsid w:val="00F211F6"/>
    <w:rsid w:val="00F22A66"/>
    <w:rsid w:val="00F22E03"/>
    <w:rsid w:val="00F241B4"/>
    <w:rsid w:val="00F25DF7"/>
    <w:rsid w:val="00F26246"/>
    <w:rsid w:val="00F2734C"/>
    <w:rsid w:val="00F311CA"/>
    <w:rsid w:val="00F31AA9"/>
    <w:rsid w:val="00F357AE"/>
    <w:rsid w:val="00F36A1D"/>
    <w:rsid w:val="00F37EC4"/>
    <w:rsid w:val="00F40BC7"/>
    <w:rsid w:val="00F422F6"/>
    <w:rsid w:val="00F432BF"/>
    <w:rsid w:val="00F4331B"/>
    <w:rsid w:val="00F43605"/>
    <w:rsid w:val="00F44DAD"/>
    <w:rsid w:val="00F47090"/>
    <w:rsid w:val="00F471E3"/>
    <w:rsid w:val="00F47D7C"/>
    <w:rsid w:val="00F51780"/>
    <w:rsid w:val="00F547DB"/>
    <w:rsid w:val="00F552F0"/>
    <w:rsid w:val="00F55611"/>
    <w:rsid w:val="00F56569"/>
    <w:rsid w:val="00F57D29"/>
    <w:rsid w:val="00F6003A"/>
    <w:rsid w:val="00F61CAF"/>
    <w:rsid w:val="00F65BCC"/>
    <w:rsid w:val="00F700AD"/>
    <w:rsid w:val="00F70253"/>
    <w:rsid w:val="00F7171B"/>
    <w:rsid w:val="00F71E3D"/>
    <w:rsid w:val="00F73FCC"/>
    <w:rsid w:val="00F74605"/>
    <w:rsid w:val="00F778AC"/>
    <w:rsid w:val="00F80533"/>
    <w:rsid w:val="00F81A0D"/>
    <w:rsid w:val="00F83145"/>
    <w:rsid w:val="00F8650C"/>
    <w:rsid w:val="00F91EA5"/>
    <w:rsid w:val="00F92B9D"/>
    <w:rsid w:val="00F951B2"/>
    <w:rsid w:val="00F95343"/>
    <w:rsid w:val="00F95351"/>
    <w:rsid w:val="00F954CE"/>
    <w:rsid w:val="00F95599"/>
    <w:rsid w:val="00F95F06"/>
    <w:rsid w:val="00FA2FE7"/>
    <w:rsid w:val="00FA45BB"/>
    <w:rsid w:val="00FA4719"/>
    <w:rsid w:val="00FB0917"/>
    <w:rsid w:val="00FB11CD"/>
    <w:rsid w:val="00FB3ED7"/>
    <w:rsid w:val="00FB4B0B"/>
    <w:rsid w:val="00FB6522"/>
    <w:rsid w:val="00FB652E"/>
    <w:rsid w:val="00FB68EE"/>
    <w:rsid w:val="00FB69B9"/>
    <w:rsid w:val="00FC286D"/>
    <w:rsid w:val="00FC3FB7"/>
    <w:rsid w:val="00FC43FB"/>
    <w:rsid w:val="00FC551C"/>
    <w:rsid w:val="00FD0D19"/>
    <w:rsid w:val="00FD2830"/>
    <w:rsid w:val="00FD2E90"/>
    <w:rsid w:val="00FD3A7D"/>
    <w:rsid w:val="00FD4EFF"/>
    <w:rsid w:val="00FD5FFD"/>
    <w:rsid w:val="00FD73E6"/>
    <w:rsid w:val="00FD79DD"/>
    <w:rsid w:val="00FE1FE7"/>
    <w:rsid w:val="00FE2A3F"/>
    <w:rsid w:val="00FE3F34"/>
    <w:rsid w:val="00FE4122"/>
    <w:rsid w:val="00FE4654"/>
    <w:rsid w:val="00FE5703"/>
    <w:rsid w:val="00FF0B32"/>
    <w:rsid w:val="00FF4891"/>
    <w:rsid w:val="00FF4A92"/>
    <w:rsid w:val="00FF688B"/>
    <w:rsid w:val="00FF7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9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49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49A4"/>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49A4"/>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649A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649A4"/>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5AE9E896B4327D54B9C85E6BB00FD16B6731B67702965D228FE585F70459EB80B552058804F061BH6ADJ" TargetMode="External"/><Relationship Id="rId299" Type="http://schemas.openxmlformats.org/officeDocument/2006/relationships/hyperlink" Target="consultantplus://offline/ref=35AE9E896B4327D54B9C85E6BB00FD16B2761961772438D820A7545D774AC1AF0C1C2C59804F07H1AFJ" TargetMode="External"/><Relationship Id="rId303" Type="http://schemas.openxmlformats.org/officeDocument/2006/relationships/hyperlink" Target="consultantplus://offline/ref=35AE9E896B4327D54B9C85E6BB00FD16B675196E722D65D228FE585F70H4A5J" TargetMode="External"/><Relationship Id="rId21" Type="http://schemas.openxmlformats.org/officeDocument/2006/relationships/hyperlink" Target="consultantplus://offline/ref=35AE9E896B4327D54B9C85E6BB00FD16B674196F772C65D228FE585F70459EB80B552058804F0713H6ABJ" TargetMode="External"/><Relationship Id="rId42" Type="http://schemas.openxmlformats.org/officeDocument/2006/relationships/hyperlink" Target="consultantplus://offline/ref=35AE9E896B4327D54B9C85E6BB00FD16B6731D67742865D228FE585F70459EB80B552058804F071BH6A8J" TargetMode="External"/><Relationship Id="rId63" Type="http://schemas.openxmlformats.org/officeDocument/2006/relationships/hyperlink" Target="consultantplus://offline/ref=35AE9E896B4327D54B9C85E6BB00FD16B6731362752F65D228FE585F70459EB80B552058804F071CH6A1J" TargetMode="External"/><Relationship Id="rId84" Type="http://schemas.openxmlformats.org/officeDocument/2006/relationships/hyperlink" Target="consultantplus://offline/ref=35AE9E896B4327D54B9C85E6BB00FD16B572196F702438D820A7545D774AC1AF0C1C2C59804F07H1A9J" TargetMode="External"/><Relationship Id="rId138" Type="http://schemas.openxmlformats.org/officeDocument/2006/relationships/hyperlink" Target="consultantplus://offline/ref=35AE9E896B4327D54B9C85E6BB00FD16B0751263772438D820A7545D774AC1AF0C1C2C59804F05H1AFJ" TargetMode="External"/><Relationship Id="rId159" Type="http://schemas.openxmlformats.org/officeDocument/2006/relationships/hyperlink" Target="consultantplus://offline/ref=35AE9E896B4327D54B9C85E6BB00FD16B6751E607F2665D228FE585F70459EB80B552058804F061BH6A8J" TargetMode="External"/><Relationship Id="rId324" Type="http://schemas.openxmlformats.org/officeDocument/2006/relationships/hyperlink" Target="consultantplus://offline/ref=35AE9E896B4327D54B9C85E6BB00FD16BE721F6E732438D820A7545D774AC1AF0C1C2C59804F04H1ACJ" TargetMode="External"/><Relationship Id="rId345" Type="http://schemas.openxmlformats.org/officeDocument/2006/relationships/theme" Target="theme/theme1.xml"/><Relationship Id="rId170" Type="http://schemas.openxmlformats.org/officeDocument/2006/relationships/hyperlink" Target="consultantplus://offline/ref=35AE9E896B4327D54B9C85E6BB00FD16B6751365702865D228FE585F70459EB80B552058804F061BH6ABJ" TargetMode="External"/><Relationship Id="rId191" Type="http://schemas.openxmlformats.org/officeDocument/2006/relationships/hyperlink" Target="consultantplus://offline/ref=35AE9E896B4327D54B9C85E6BB00FD16BE7E1D61772438D820A7545D774AC1AF0C1C2C59804F06H1AEJ" TargetMode="External"/><Relationship Id="rId205" Type="http://schemas.openxmlformats.org/officeDocument/2006/relationships/hyperlink" Target="consultantplus://offline/ref=35AE9E896B4327D54B9C85E6BB00FD16B6761C677F2A65D228FE585F70459EB80B55205BH8A1J" TargetMode="External"/><Relationship Id="rId226" Type="http://schemas.openxmlformats.org/officeDocument/2006/relationships/hyperlink" Target="consultantplus://offline/ref=35AE9E896B4327D54B9C85E6BB00FD16B6741D6E752E65D228FE585F70459EB80B552058804F061BH6ADJ" TargetMode="External"/><Relationship Id="rId247" Type="http://schemas.openxmlformats.org/officeDocument/2006/relationships/hyperlink" Target="consultantplus://offline/ref=35AE9E896B4327D54B9C85E6BB00FD16B6731A60772E65D228FE585F70459EB80B552058804F061AH6ABJ" TargetMode="External"/><Relationship Id="rId107" Type="http://schemas.openxmlformats.org/officeDocument/2006/relationships/hyperlink" Target="consultantplus://offline/ref=35AE9E896B4327D54B9C85E6BB00FD16B6731964732D65D228FE585F70459EB80B552058804F061AH6A1J" TargetMode="External"/><Relationship Id="rId268" Type="http://schemas.openxmlformats.org/officeDocument/2006/relationships/hyperlink" Target="consultantplus://offline/ref=35AE9E896B4327D54B9C85E6BB00FD16B6741C61702C65D228FE585F70459EB80B552058804F061AH6A0J" TargetMode="External"/><Relationship Id="rId289" Type="http://schemas.openxmlformats.org/officeDocument/2006/relationships/hyperlink" Target="consultantplus://offline/ref=35AE9E896B4327D54B9C8CF4B900FD16B171186C20733A8975A9H5A1J" TargetMode="External"/><Relationship Id="rId11" Type="http://schemas.openxmlformats.org/officeDocument/2006/relationships/hyperlink" Target="consultantplus://offline/ref=35AE9E896B4327D54B9C85E6BB00FD16B6731A60772E65D228FE585F70459EB80B552058804F061AH6ADJ" TargetMode="External"/><Relationship Id="rId32" Type="http://schemas.openxmlformats.org/officeDocument/2006/relationships/hyperlink" Target="consultantplus://offline/ref=35AE9E896B4327D54B9C85E6BB00FD16B6731C617E2E65D228FE585F70459EB80B552058804F071DH6A0J" TargetMode="External"/><Relationship Id="rId53" Type="http://schemas.openxmlformats.org/officeDocument/2006/relationships/hyperlink" Target="consultantplus://offline/ref=35AE9E896B4327D54B9C85E6BB00FD16B6741960752D65D228FE585F70459EB80B552058804F061BH6A8J" TargetMode="External"/><Relationship Id="rId74" Type="http://schemas.openxmlformats.org/officeDocument/2006/relationships/hyperlink" Target="consultantplus://offline/ref=35AE9E896B4327D54B9C85E6BB00FD16B6741D6E752E65D228FE585F70459EB80B552058804F061BH6ADJ" TargetMode="External"/><Relationship Id="rId128" Type="http://schemas.openxmlformats.org/officeDocument/2006/relationships/hyperlink" Target="consultantplus://offline/ref=35AE9E896B4327D54B9C85E6BB00FD16B67512667E2F65D228FE585F70459EB80B552058804F061AH6A0J" TargetMode="External"/><Relationship Id="rId149" Type="http://schemas.openxmlformats.org/officeDocument/2006/relationships/hyperlink" Target="consultantplus://offline/ref=35AE9E896B4327D54B9C85E6BB00FD16B6731F64762C65D228FE585F70459EB80B552058804F061BH6ABJ" TargetMode="External"/><Relationship Id="rId314" Type="http://schemas.openxmlformats.org/officeDocument/2006/relationships/hyperlink" Target="consultantplus://offline/ref=35AE9E896B4327D54B9C85E6BB00FD16B6761C637E2C65D228FE585F70459EB80B552058804F071CH6AEJ" TargetMode="External"/><Relationship Id="rId335" Type="http://schemas.openxmlformats.org/officeDocument/2006/relationships/hyperlink" Target="consultantplus://offline/ref=35AE9E896B4327D54B9C85E6BB00FD16B6731D65772965D228FE585F70H4A5J" TargetMode="External"/><Relationship Id="rId5" Type="http://schemas.openxmlformats.org/officeDocument/2006/relationships/hyperlink" Target="consultantplus://offline/ref=35AE9E896B4327D54B9C85E6BB00FD16B6741A627E2B65D228FE585F70459EB80B552058804F061AH6A1J" TargetMode="External"/><Relationship Id="rId95" Type="http://schemas.openxmlformats.org/officeDocument/2006/relationships/hyperlink" Target="consultantplus://offline/ref=35AE9E896B4327D54B9C85E6BB00FD16B6741960752D65D228FE585F70459EB80B552058804F0618H6ACJ" TargetMode="External"/><Relationship Id="rId160" Type="http://schemas.openxmlformats.org/officeDocument/2006/relationships/hyperlink" Target="consultantplus://offline/ref=35AE9E896B4327D54B9C85E6BB00FD16B6731362752F65D228FE585F70459EB80B552058804F071CH6A1J" TargetMode="External"/><Relationship Id="rId181" Type="http://schemas.openxmlformats.org/officeDocument/2006/relationships/hyperlink" Target="consultantplus://offline/ref=35AE9E896B4327D54B9C85E6BB00FD16B6731967722865D228FE585F70H4A5J" TargetMode="External"/><Relationship Id="rId216" Type="http://schemas.openxmlformats.org/officeDocument/2006/relationships/hyperlink" Target="consultantplus://offline/ref=35AE9E896B4327D54B9C85E6BB00FD16B6741E66762865D228FE585F70459EB80B552058804F061AH6A0J" TargetMode="External"/><Relationship Id="rId237" Type="http://schemas.openxmlformats.org/officeDocument/2006/relationships/hyperlink" Target="consultantplus://offline/ref=35AE9E896B4327D54B9C85E6BB00FD16B6741D6E752E65D228FE585F70459EB80B552058804F061BH6ADJ" TargetMode="External"/><Relationship Id="rId258" Type="http://schemas.openxmlformats.org/officeDocument/2006/relationships/hyperlink" Target="consultantplus://offline/ref=35AE9E896B4327D54B9C85E6BB00FD16B6741A627E2765D228FE585F70459EB80B552058804F021BH6ACJ" TargetMode="External"/><Relationship Id="rId279" Type="http://schemas.openxmlformats.org/officeDocument/2006/relationships/hyperlink" Target="consultantplus://offline/ref=35AE9E896B4327D54B9C85E6BB00FD16B6741A627E2765D228FE585F70459EB80B552058804F021BH6A0J" TargetMode="External"/><Relationship Id="rId22" Type="http://schemas.openxmlformats.org/officeDocument/2006/relationships/hyperlink" Target="consultantplus://offline/ref=35AE9E896B4327D54B9C85E6BB00FD16B674196F772C65D228FE585F70459EB80B55205884H4A8J" TargetMode="External"/><Relationship Id="rId43" Type="http://schemas.openxmlformats.org/officeDocument/2006/relationships/hyperlink" Target="consultantplus://offline/ref=35AE9E896B4327D54B9C85E6BB00FD16B6731D60712965D228FE585F70459EB80B552058804F061BH6ADJ" TargetMode="External"/><Relationship Id="rId64" Type="http://schemas.openxmlformats.org/officeDocument/2006/relationships/hyperlink" Target="consultantplus://offline/ref=35AE9E896B4327D54B9C85E6BB00FD16BE7E1D61772438D820A7545D774AC1AF0C1C2C59804F06H1AEJ" TargetMode="External"/><Relationship Id="rId118" Type="http://schemas.openxmlformats.org/officeDocument/2006/relationships/hyperlink" Target="consultantplus://offline/ref=35AE9E896B4327D54B9C85E6BB00FD16B6741863722865D228FE585F70459EB80B552058804F061AH6A1J" TargetMode="External"/><Relationship Id="rId139" Type="http://schemas.openxmlformats.org/officeDocument/2006/relationships/hyperlink" Target="consultantplus://offline/ref=35AE9E896B4327D54B9C85E6BB00FD16B0751263772438D820A7545DH7A7J" TargetMode="External"/><Relationship Id="rId290" Type="http://schemas.openxmlformats.org/officeDocument/2006/relationships/hyperlink" Target="consultantplus://offline/ref=35AE9E896B4327D54B9C8CF4B900FD16B57E1D6F7D7932D079AB565A7815D6A845102D59804EH0A5J" TargetMode="External"/><Relationship Id="rId304" Type="http://schemas.openxmlformats.org/officeDocument/2006/relationships/hyperlink" Target="consultantplus://offline/ref=35AE9E896B4327D54B9C85E6BB00FD16B377196E702438D820A7545D774AC1AF0C1C2C59804F07H1AEJ" TargetMode="External"/><Relationship Id="rId325" Type="http://schemas.openxmlformats.org/officeDocument/2006/relationships/hyperlink" Target="consultantplus://offline/ref=35AE9E896B4327D54B9C85E6BB00FD16B6771867722E65D228FE585F70459EB80B552058804F061AH6A0J" TargetMode="External"/><Relationship Id="rId85" Type="http://schemas.openxmlformats.org/officeDocument/2006/relationships/hyperlink" Target="consultantplus://offline/ref=35AE9E896B4327D54B9C85E6BB00FD16B6731266772965D228FE585F70459EB80B552058804F001BH6A0J" TargetMode="External"/><Relationship Id="rId150" Type="http://schemas.openxmlformats.org/officeDocument/2006/relationships/hyperlink" Target="consultantplus://offline/ref=35AE9E896B4327D54B9C85E6BB00FD16B6731F64762C65D228FE585F70459EB80B552058804F071AH6ABJ" TargetMode="External"/><Relationship Id="rId171" Type="http://schemas.openxmlformats.org/officeDocument/2006/relationships/hyperlink" Target="consultantplus://offline/ref=35AE9E896B4327D54B9C85E6BB00FD16B6761C60722A65D228FE585F70459EB80B552058804F061BH6A8J" TargetMode="External"/><Relationship Id="rId192" Type="http://schemas.openxmlformats.org/officeDocument/2006/relationships/hyperlink" Target="consultantplus://offline/ref=35AE9E896B4327D54B9C85E6BB00FD16B67418647F2A65D228FE585F70H4A5J" TargetMode="External"/><Relationship Id="rId206" Type="http://schemas.openxmlformats.org/officeDocument/2006/relationships/hyperlink" Target="consultantplus://offline/ref=35AE9E896B4327D54B9C85E6BB00FD16B27E1F63742438D820A7545D774AC1AF0C1C2C59804F06H1A2J" TargetMode="External"/><Relationship Id="rId227" Type="http://schemas.openxmlformats.org/officeDocument/2006/relationships/hyperlink" Target="consultantplus://offline/ref=35AE9E896B4327D54B9C85E6BB00FD16B6741D6E752E65D228FE585F70459EB80B552058804F061BH6ADJ" TargetMode="External"/><Relationship Id="rId248" Type="http://schemas.openxmlformats.org/officeDocument/2006/relationships/hyperlink" Target="consultantplus://offline/ref=35AE9E896B4327D54B9C85E6BB00FD16B6731A60772E65D228FE585F70459EB80B552058804F061AH6ADJ" TargetMode="External"/><Relationship Id="rId269" Type="http://schemas.openxmlformats.org/officeDocument/2006/relationships/hyperlink" Target="consultantplus://offline/ref=35AE9E896B4327D54B9C85E6BB00FD16B6731C64702E65D228FE585F70459EB80B552058804F061AH6A1J" TargetMode="External"/><Relationship Id="rId12" Type="http://schemas.openxmlformats.org/officeDocument/2006/relationships/hyperlink" Target="consultantplus://offline/ref=35AE9E896B4327D54B9C85E6BB00FD16B6741D6E752E65D228FE585F70459EB80B552058804F061BH6ADJ" TargetMode="External"/><Relationship Id="rId33" Type="http://schemas.openxmlformats.org/officeDocument/2006/relationships/hyperlink" Target="consultantplus://offline/ref=35AE9E896B4327D54B9C85E6BB00FD16B6731C617E2E65D228FE585F70459EB80B552058804F051BH6ADJ" TargetMode="External"/><Relationship Id="rId108" Type="http://schemas.openxmlformats.org/officeDocument/2006/relationships/hyperlink" Target="consultantplus://offline/ref=35AE9E896B4327D54B9C85E6BB00FD16B6741E67732965D228FE585F70459EB80B552058804F061AH6A0J" TargetMode="External"/><Relationship Id="rId129" Type="http://schemas.openxmlformats.org/officeDocument/2006/relationships/hyperlink" Target="consultantplus://offline/ref=35AE9E896B4327D54B9C85E6BB00FD16B6741960752D65D228FE585F70459EB80B552058804F061BH6A8J" TargetMode="External"/><Relationship Id="rId280" Type="http://schemas.openxmlformats.org/officeDocument/2006/relationships/hyperlink" Target="consultantplus://offline/ref=35AE9E896B4327D54B9C85E6BB00FD16B6731D67742865D228FE585F70459EB80B55205BH8A5J" TargetMode="External"/><Relationship Id="rId315" Type="http://schemas.openxmlformats.org/officeDocument/2006/relationships/hyperlink" Target="consultantplus://offline/ref=35AE9E896B4327D54B9C85E6BB00FD16B27F1966752438D820A7545DH7A7J" TargetMode="External"/><Relationship Id="rId336" Type="http://schemas.openxmlformats.org/officeDocument/2006/relationships/hyperlink" Target="consultantplus://offline/ref=35AE9E896B4327D54B9C85E6BB00FD16B6731964732D65D228FE585F70459EB80B552058804F061AH6A1J" TargetMode="External"/><Relationship Id="rId54" Type="http://schemas.openxmlformats.org/officeDocument/2006/relationships/hyperlink" Target="consultantplus://offline/ref=35AE9E896B4327D54B9C85E6BB00FD16B6741960752D65D228FE585F70459EB80B552058804F0618H6ACJ" TargetMode="External"/><Relationship Id="rId75" Type="http://schemas.openxmlformats.org/officeDocument/2006/relationships/hyperlink" Target="consultantplus://offline/ref=35AE9E896B4327D54B9C85E6BB00FD16B6741B65742E65D228FE585F70459EB80B552058804F061AH6A1J" TargetMode="External"/><Relationship Id="rId96" Type="http://schemas.openxmlformats.org/officeDocument/2006/relationships/hyperlink" Target="consultantplus://offline/ref=35AE9E896B4327D54B9C85E6BB00FD16B6731D64762A65D228FE585F70459EB80B55205885H4AFJ" TargetMode="External"/><Relationship Id="rId140" Type="http://schemas.openxmlformats.org/officeDocument/2006/relationships/hyperlink" Target="consultantplus://offline/ref=35AE9E896B4327D54B9C85E6BB00FD16B6741A65762F65D228FE585F70459EB80B552058804F061BH6AAJ" TargetMode="External"/><Relationship Id="rId161" Type="http://schemas.openxmlformats.org/officeDocument/2006/relationships/hyperlink" Target="consultantplus://offline/ref=35AE9E896B4327D54B9C85E6BB00FD16BE7E1D61772438D820A7545D774AC1AF0C1C2C59804F06H1AEJ" TargetMode="External"/><Relationship Id="rId182" Type="http://schemas.openxmlformats.org/officeDocument/2006/relationships/hyperlink" Target="consultantplus://offline/ref=35AE9E896B4327D54B9C85E6BB00FD16B6751A6E752765D228FE585F70459EB80B552058804F071BH6AAJ" TargetMode="External"/><Relationship Id="rId217" Type="http://schemas.openxmlformats.org/officeDocument/2006/relationships/hyperlink" Target="consultantplus://offline/ref=35AE9E896B4327D54B9C85E6BB00FD16B6741B617F2965D228FE585F70459EB80B552058804F061AH6A1J" TargetMode="External"/><Relationship Id="rId6" Type="http://schemas.openxmlformats.org/officeDocument/2006/relationships/hyperlink" Target="consultantplus://offline/ref=35AE9E896B4327D54B9C85E6BB00FD16B6741A627E2765D228FE585F70459EB80B552058804F021BH6A8J" TargetMode="External"/><Relationship Id="rId238" Type="http://schemas.openxmlformats.org/officeDocument/2006/relationships/hyperlink" Target="consultantplus://offline/ref=35AE9E896B4327D54B9C85E6BB00FD16B6731967722865D228FE585F70459EB80B552058804F0219H6ACJ" TargetMode="External"/><Relationship Id="rId259" Type="http://schemas.openxmlformats.org/officeDocument/2006/relationships/hyperlink" Target="consultantplus://offline/ref=35AE9E896B4327D54B9C85E6BB00FD16B6741A617E2D65D228FE585F70459EB80B552058804F061BH6ACJ" TargetMode="External"/><Relationship Id="rId23" Type="http://schemas.openxmlformats.org/officeDocument/2006/relationships/hyperlink" Target="consultantplus://offline/ref=35AE9E896B4327D54B9C85E6BB00FD16B6731F61722665D228FE585F70459EB80B552058804F041DH6ACJ" TargetMode="External"/><Relationship Id="rId119" Type="http://schemas.openxmlformats.org/officeDocument/2006/relationships/hyperlink" Target="consultantplus://offline/ref=35AE9E896B4327D54B9C85E6BB00FD16B6731B65742D65D228FE585F70459EB80B552058804F061BH6A9J" TargetMode="External"/><Relationship Id="rId270" Type="http://schemas.openxmlformats.org/officeDocument/2006/relationships/hyperlink" Target="consultantplus://offline/ref=35AE9E896B4327D54B9C85E6BB00FD16B6751267732A65D228FE585F70459EB80B552058804F061AH6A0J" TargetMode="External"/><Relationship Id="rId291" Type="http://schemas.openxmlformats.org/officeDocument/2006/relationships/hyperlink" Target="consultantplus://offline/ref=35AE9E896B4327D54B9C8CF4B900FD16B27F126C20733A8975A9H5A1J" TargetMode="External"/><Relationship Id="rId305" Type="http://schemas.openxmlformats.org/officeDocument/2006/relationships/hyperlink" Target="consultantplus://offline/ref=35AE9E896B4327D54B9C85E6BB00FD16B5721866722438D820A7545DH7A7J" TargetMode="External"/><Relationship Id="rId326" Type="http://schemas.openxmlformats.org/officeDocument/2006/relationships/hyperlink" Target="consultantplus://offline/ref=35AE9E896B4327D54B9C85E6BB00FD16B6751965752765D228FE585F70459EB80B552058804F061BH6A9J" TargetMode="External"/><Relationship Id="rId44" Type="http://schemas.openxmlformats.org/officeDocument/2006/relationships/hyperlink" Target="consultantplus://offline/ref=35AE9E896B4327D54B9C85E6BB00FD16BE741A667F2438D820A7545D774AC1AF0C1C2C59804F06H1A3J" TargetMode="External"/><Relationship Id="rId65" Type="http://schemas.openxmlformats.org/officeDocument/2006/relationships/hyperlink" Target="consultantplus://offline/ref=35AE9E896B4327D54B9C85E6BB00FD16B6731362752F65D228FE585F70459EB80B552058804F071CH6A1J" TargetMode="External"/><Relationship Id="rId86" Type="http://schemas.openxmlformats.org/officeDocument/2006/relationships/hyperlink" Target="consultantplus://offline/ref=35AE9E896B4327D54B9C85E6BB00FD16B6731D64762865D228FE585F70459EB80B55205A83H4A8J" TargetMode="External"/><Relationship Id="rId130" Type="http://schemas.openxmlformats.org/officeDocument/2006/relationships/hyperlink" Target="consultantplus://offline/ref=35AE9E896B4327D54B9C85E6BB00FD16B6741960752D65D228FE585F70459EB80B552058804F0618H6ACJ" TargetMode="External"/><Relationship Id="rId151" Type="http://schemas.openxmlformats.org/officeDocument/2006/relationships/hyperlink" Target="consultantplus://offline/ref=35AE9E896B4327D54B9C85E6BB00FD16B6731F64762C65D228FE585F70459EB80B552058804F061EH6ABJ" TargetMode="External"/><Relationship Id="rId172" Type="http://schemas.openxmlformats.org/officeDocument/2006/relationships/hyperlink" Target="consultantplus://offline/ref=35AE9E896B4327D54B9C85E6BB00FD16B6731962712D65D228FE585F70459EB80B552058804F061CH6AAJ" TargetMode="External"/><Relationship Id="rId193" Type="http://schemas.openxmlformats.org/officeDocument/2006/relationships/hyperlink" Target="consultantplus://offline/ref=35AE9E896B4327D54B9C85E6BB00FD16B6741865762F65D228FE585F70459EB80B552058804F061AH6A0J" TargetMode="External"/><Relationship Id="rId207" Type="http://schemas.openxmlformats.org/officeDocument/2006/relationships/hyperlink" Target="consultantplus://offline/ref=35AE9E896B4327D54B9C85E6BB00FD16B6731362722665D228FE585F70459EB80B552058804E061EH6ADJ" TargetMode="External"/><Relationship Id="rId228" Type="http://schemas.openxmlformats.org/officeDocument/2006/relationships/hyperlink" Target="consultantplus://offline/ref=35AE9E896B4327D54B9C85E6BB00FD16B67518657F2E65D228FE585F70459EB80B552058804F061AH6AEJ" TargetMode="External"/><Relationship Id="rId249" Type="http://schemas.openxmlformats.org/officeDocument/2006/relationships/hyperlink" Target="consultantplus://offline/ref=35AE9E896B4327D54B9C85E6BB00FD16B6741D6E752E65D228FE585F70459EB80B552058804F061BH6ADJ" TargetMode="External"/><Relationship Id="rId13" Type="http://schemas.openxmlformats.org/officeDocument/2006/relationships/hyperlink" Target="consultantplus://offline/ref=35AE9E896B4327D54B9C85E6BB00FD16B6741D6E752E65D228FE585F70459EB80B552058804F061BH6ADJ" TargetMode="External"/><Relationship Id="rId109" Type="http://schemas.openxmlformats.org/officeDocument/2006/relationships/hyperlink" Target="consultantplus://offline/ref=35AE9E896B4327D54B9C85E6BB00FD16B6751E6E722765D228FE585F70459EB80B552058804F061BH6A8J" TargetMode="External"/><Relationship Id="rId260" Type="http://schemas.openxmlformats.org/officeDocument/2006/relationships/hyperlink" Target="consultantplus://offline/ref=35AE9E896B4327D54B9C85E6BB00FD16B6741A617E2D65D228FE585F70459EB80B552058804F061BH6ACJ" TargetMode="External"/><Relationship Id="rId281" Type="http://schemas.openxmlformats.org/officeDocument/2006/relationships/hyperlink" Target="consultantplus://offline/ref=35AE9E896B4327D54B9C85E6BB00FD16B6741866702F65D228FE585F70459EB80B552058804F061AH6A1J" TargetMode="External"/><Relationship Id="rId316" Type="http://schemas.openxmlformats.org/officeDocument/2006/relationships/hyperlink" Target="consultantplus://offline/ref=35AE9E896B4327D54B9C85E6BB00FD16B6761C63732A65D228FE585F70459EB80B552058804F041CH6A8J" TargetMode="External"/><Relationship Id="rId337" Type="http://schemas.openxmlformats.org/officeDocument/2006/relationships/hyperlink" Target="consultantplus://offline/ref=35AE9E896B4327D54B9C85E6BB00FD16B6731E65742765D228FE585F70459EB80B552058804F061DH6A1J" TargetMode="External"/><Relationship Id="rId34" Type="http://schemas.openxmlformats.org/officeDocument/2006/relationships/hyperlink" Target="consultantplus://offline/ref=35AE9E896B4327D54B9C85E6BB00FD16B677136E742B65D228FE585F70459EB80B552058804F0619H6ADJ" TargetMode="External"/><Relationship Id="rId55" Type="http://schemas.openxmlformats.org/officeDocument/2006/relationships/hyperlink" Target="consultantplus://offline/ref=35AE9E896B4327D54B9C85E6BB00FD16B6731D64762765D228FE585F70H4A5J" TargetMode="External"/><Relationship Id="rId76" Type="http://schemas.openxmlformats.org/officeDocument/2006/relationships/hyperlink" Target="consultantplus://offline/ref=35AE9E896B4327D54B9C85E6BB00FD16B6741864742D65D228FE585F70H4A5J" TargetMode="External"/><Relationship Id="rId97" Type="http://schemas.openxmlformats.org/officeDocument/2006/relationships/hyperlink" Target="consultantplus://offline/ref=35AE9E896B4327D54B9C85E6BB00FD16B674196E712B65D228FE585F70H4A5J" TargetMode="External"/><Relationship Id="rId120" Type="http://schemas.openxmlformats.org/officeDocument/2006/relationships/hyperlink" Target="consultantplus://offline/ref=35AE9E896B4327D54B9C85E6BB00FD16B6731B65742D65D228FE585F70459EB80B552058804F0613H6ACJ" TargetMode="External"/><Relationship Id="rId141" Type="http://schemas.openxmlformats.org/officeDocument/2006/relationships/hyperlink" Target="consultantplus://offline/ref=35AE9E896B4327D54B9C85E6BB00FD16B6741965732B65D228FE585F70459EB80B552058804F061AH6A0J" TargetMode="External"/><Relationship Id="rId7" Type="http://schemas.openxmlformats.org/officeDocument/2006/relationships/hyperlink" Target="consultantplus://offline/ref=35AE9E896B4327D54B9C85E6BB00FD16B6731363712765D228FE585F70459EB80B552058804F0719H6AFJ" TargetMode="External"/><Relationship Id="rId162" Type="http://schemas.openxmlformats.org/officeDocument/2006/relationships/hyperlink" Target="consultantplus://offline/ref=35AE9E896B4327D54B9C85E6BB00FD16B6731362732D65D228FE585F70459EB80B552058804F001CH6AAJ" TargetMode="External"/><Relationship Id="rId183" Type="http://schemas.openxmlformats.org/officeDocument/2006/relationships/hyperlink" Target="consultantplus://offline/ref=35AE9E896B4327D54B9C85E6BB00FD16B6741E61752B65D228FE585F70459EB80B552058804F061BH6A9J" TargetMode="External"/><Relationship Id="rId218" Type="http://schemas.openxmlformats.org/officeDocument/2006/relationships/hyperlink" Target="consultantplus://offline/ref=35AE9E896B4327D54B9C85E6BB00FD16B6741D6E752E65D228FE585F70459EB80B552058804F061BH6ADJ" TargetMode="External"/><Relationship Id="rId239" Type="http://schemas.openxmlformats.org/officeDocument/2006/relationships/hyperlink" Target="consultantplus://offline/ref=35AE9E896B4327D54B9C85E6BB00FD16B4721E67752438D820A7545D774AC1AF0C1C2C59804F05H1ACJ" TargetMode="External"/><Relationship Id="rId250" Type="http://schemas.openxmlformats.org/officeDocument/2006/relationships/hyperlink" Target="consultantplus://offline/ref=35AE9E896B4327D54B9C85E6BB00FD16B6741D6E752E65D228FE585F70459EB80B552058804F061BH6ADJ" TargetMode="External"/><Relationship Id="rId271" Type="http://schemas.openxmlformats.org/officeDocument/2006/relationships/hyperlink" Target="consultantplus://offline/ref=35AE9E896B4327D54B9C85E6BB00FD16B676136F752665D228FE585F70459EB80B552058804C041FH6AFJ" TargetMode="External"/><Relationship Id="rId292" Type="http://schemas.openxmlformats.org/officeDocument/2006/relationships/hyperlink" Target="consultantplus://offline/ref=35AE9E896B4327D54B9C8CF4B900FD16B1751A6C20733A8975A9H5A1J" TargetMode="External"/><Relationship Id="rId306" Type="http://schemas.openxmlformats.org/officeDocument/2006/relationships/hyperlink" Target="consultantplus://offline/ref=35AE9E896B4327D54B9C85E6BB00FD16B37E1F6E702438D820A7545DH7A7J" TargetMode="External"/><Relationship Id="rId24" Type="http://schemas.openxmlformats.org/officeDocument/2006/relationships/hyperlink" Target="consultantplus://offline/ref=35AE9E896B4327D54B9C85E6BB00FD16B6731E65772665D228FE585F70459EB80B552058804F061BH6A9J" TargetMode="External"/><Relationship Id="rId45" Type="http://schemas.openxmlformats.org/officeDocument/2006/relationships/hyperlink" Target="consultantplus://offline/ref=35AE9E896B4327D54B9C85E6BB00FD16B674126F7F2665D228FE585F70459EB80B5520H5ABJ" TargetMode="External"/><Relationship Id="rId66" Type="http://schemas.openxmlformats.org/officeDocument/2006/relationships/hyperlink" Target="consultantplus://offline/ref=35AE9E896B4327D54B9C85E6BB00FD16B6751262722965D228FE585F70459EB80B552058804F061AH6A1J" TargetMode="External"/><Relationship Id="rId87" Type="http://schemas.openxmlformats.org/officeDocument/2006/relationships/hyperlink" Target="consultantplus://offline/ref=35AE9E896B4327D54B9C85E6BB00FD16B6731960752C65D228FE585F70459EB80B552058804F0718H6ADJ" TargetMode="External"/><Relationship Id="rId110" Type="http://schemas.openxmlformats.org/officeDocument/2006/relationships/hyperlink" Target="consultantplus://offline/ref=35AE9E896B4327D54B9C85E6BB00FD16B6751C64722F65D228FE585F70459EB80B552058804F061AH6A1J" TargetMode="External"/><Relationship Id="rId131" Type="http://schemas.openxmlformats.org/officeDocument/2006/relationships/hyperlink" Target="consultantplus://offline/ref=35AE9E896B4327D54B9C85E6BB00FD16B6741E65732C65D228FE585F70459EB80B552058804F061FH6A9J" TargetMode="External"/><Relationship Id="rId327" Type="http://schemas.openxmlformats.org/officeDocument/2006/relationships/hyperlink" Target="consultantplus://offline/ref=35AE9E896B4327D54B9C85E6BB00FD16B6761D6E7E2C65D228FE585F70459EB80B552058804F0719H6AEJ" TargetMode="External"/><Relationship Id="rId152" Type="http://schemas.openxmlformats.org/officeDocument/2006/relationships/hyperlink" Target="consultantplus://offline/ref=35AE9E896B4327D54B9C85E6BB00FD16B6741B64772C65D228FE585F70459EB80B552058804F061AH6A1J" TargetMode="External"/><Relationship Id="rId173" Type="http://schemas.openxmlformats.org/officeDocument/2006/relationships/hyperlink" Target="consultantplus://offline/ref=35AE9E896B4327D54B9C85E6BB00FD16B6731F64762E65D228FE585F70459EB80B552058804F061BH6ABJ" TargetMode="External"/><Relationship Id="rId194" Type="http://schemas.openxmlformats.org/officeDocument/2006/relationships/hyperlink" Target="consultantplus://offline/ref=35AE9E896B4327D54B9C85E6BB00FD16B67418647F2A65D228FE585F70H4A5J" TargetMode="External"/><Relationship Id="rId208" Type="http://schemas.openxmlformats.org/officeDocument/2006/relationships/hyperlink" Target="consultantplus://offline/ref=35AE9E896B4327D54B9C85E6BB00FD16B6731362722665D228FE585F70459EB80B552058804E041AH6ACJ" TargetMode="External"/><Relationship Id="rId229" Type="http://schemas.openxmlformats.org/officeDocument/2006/relationships/hyperlink" Target="consultantplus://offline/ref=35AE9E896B4327D54B9C85E6BB00FD16B6741A617E2D65D228FE585F70H4A5J" TargetMode="External"/><Relationship Id="rId240" Type="http://schemas.openxmlformats.org/officeDocument/2006/relationships/hyperlink" Target="consultantplus://offline/ref=35AE9E896B4327D54B9C85E6BB00FD16B4721E67752438D820A7545D774AC1AF0C1C2C59804806H1A2J" TargetMode="External"/><Relationship Id="rId261" Type="http://schemas.openxmlformats.org/officeDocument/2006/relationships/hyperlink" Target="consultantplus://offline/ref=35AE9E896B4327D54B9C85E6BB00FD16B6741A617E2D65D228FE585F70459EB80B552058804F061BH6ACJ" TargetMode="External"/><Relationship Id="rId14" Type="http://schemas.openxmlformats.org/officeDocument/2006/relationships/hyperlink" Target="consultantplus://offline/ref=35AE9E896B4327D54B9C85E6BB00FD16B6731362732D65D228FE585F70459EB80B552058804F001CH6A1J" TargetMode="External"/><Relationship Id="rId35" Type="http://schemas.openxmlformats.org/officeDocument/2006/relationships/hyperlink" Target="consultantplus://offline/ref=35AE9E896B4327D54B9C85E6BB00FD16B6741967762A65D228FE585F70459EB80B552058804F0618H6ABJ" TargetMode="External"/><Relationship Id="rId56" Type="http://schemas.openxmlformats.org/officeDocument/2006/relationships/hyperlink" Target="consultantplus://offline/ref=35AE9E896B4327D54B9C85E6BB00FD16B6741D6E752E65D228FE585F70459EB80B552058804F061BH6ADJ" TargetMode="External"/><Relationship Id="rId77" Type="http://schemas.openxmlformats.org/officeDocument/2006/relationships/hyperlink" Target="consultantplus://offline/ref=35AE9E896B4327D54B9C85E6BB00FD16B67512667E2F65D228FE585F70459EB80B552058804F061AH6A0J" TargetMode="External"/><Relationship Id="rId100" Type="http://schemas.openxmlformats.org/officeDocument/2006/relationships/hyperlink" Target="consultantplus://offline/ref=35AE9E896B4327D54B9C85E6BB00FD16B6761A677F2A65D228FE585F70459EB80B552058804F061BH6ACJ" TargetMode="External"/><Relationship Id="rId282" Type="http://schemas.openxmlformats.org/officeDocument/2006/relationships/hyperlink" Target="consultantplus://offline/ref=35AE9E896B4327D54B9C85E6BB00FD16B67313617F2F65D228FE585F70459EB80B552058804E0018H6ACJ" TargetMode="External"/><Relationship Id="rId317" Type="http://schemas.openxmlformats.org/officeDocument/2006/relationships/hyperlink" Target="consultantplus://offline/ref=35AE9E896B4327D54B9C85E6BB00FD16B6771967752865D228FE585F70459EB80B552058804F061CH6A0J" TargetMode="External"/><Relationship Id="rId338" Type="http://schemas.openxmlformats.org/officeDocument/2006/relationships/hyperlink" Target="consultantplus://offline/ref=35AE9E896B4327D54B9C85E6BB00FD16B6731E65742765D228FE585F70459EB80B552058804F061BH6AEJ" TargetMode="External"/><Relationship Id="rId8" Type="http://schemas.openxmlformats.org/officeDocument/2006/relationships/hyperlink" Target="consultantplus://offline/ref=35AE9E896B4327D54B9C85E6BB00FD16B6731867742A65D228FE585F70459EB80B552058804F071EH6AEJ" TargetMode="External"/><Relationship Id="rId98" Type="http://schemas.openxmlformats.org/officeDocument/2006/relationships/hyperlink" Target="consultantplus://offline/ref=35AE9E896B4327D54B9C85E6BB00FD16B6741E66712C65D228FE585F70459EB80B552058804F061BH6AFJ" TargetMode="External"/><Relationship Id="rId121" Type="http://schemas.openxmlformats.org/officeDocument/2006/relationships/hyperlink" Target="consultantplus://offline/ref=35AE9E896B4327D54B9C85E6BB00FD16B6731A64732D65D228FE585F70459EB80B55205C8448H0A3J" TargetMode="External"/><Relationship Id="rId142" Type="http://schemas.openxmlformats.org/officeDocument/2006/relationships/hyperlink" Target="consultantplus://offline/ref=35AE9E896B4327D54B9C85E6BB00FD16B6761B6E722765D228FE585F70459EB80B552058804F061BH6A9J" TargetMode="External"/><Relationship Id="rId163" Type="http://schemas.openxmlformats.org/officeDocument/2006/relationships/hyperlink" Target="consultantplus://offline/ref=35AE9E896B4327D54B9C85E6BB00FD16BE7E1D61772438D820A7545D774AC1AF0C1C2C59804F06H1AEJ" TargetMode="External"/><Relationship Id="rId184" Type="http://schemas.openxmlformats.org/officeDocument/2006/relationships/hyperlink" Target="consultantplus://offline/ref=35AE9E896B4327D54B9C85E6BB00FD16B6741E61752B65D228FE585F70459EB80B552058804F061BH6A1J" TargetMode="External"/><Relationship Id="rId219" Type="http://schemas.openxmlformats.org/officeDocument/2006/relationships/hyperlink" Target="consultantplus://offline/ref=35AE9E896B4327D54B9C85E6BB00FD16B6731F61722665D228FE585F70H4A5J" TargetMode="External"/><Relationship Id="rId230" Type="http://schemas.openxmlformats.org/officeDocument/2006/relationships/hyperlink" Target="consultantplus://offline/ref=35AE9E896B4327D54B9C85E6BB00FD16B6731A60772E65D228FE585F70459EB80B552058804F061AH6ADJ" TargetMode="External"/><Relationship Id="rId251" Type="http://schemas.openxmlformats.org/officeDocument/2006/relationships/hyperlink" Target="consultantplus://offline/ref=35AE9E896B4327D54B9C85E6BB00FD16B6741D65762665D228FE585F70459EB80B552058804F061BH6A8J" TargetMode="External"/><Relationship Id="rId25" Type="http://schemas.openxmlformats.org/officeDocument/2006/relationships/hyperlink" Target="consultantplus://offline/ref=35AE9E896B4327D54B9C85E6BB00FD16B6741A65762F65D228FE585F70459EB80B552058804F061BH6AAJ" TargetMode="External"/><Relationship Id="rId46" Type="http://schemas.openxmlformats.org/officeDocument/2006/relationships/hyperlink" Target="consultantplus://offline/ref=35AE9E896B4327D54B9C85E6BB00FD16B6731D67742865D228FE585F70459EB80B552058804F071BH6A8J" TargetMode="External"/><Relationship Id="rId67" Type="http://schemas.openxmlformats.org/officeDocument/2006/relationships/hyperlink" Target="consultantplus://offline/ref=35AE9E896B4327D54B9C85E6BB00FD16BE7E1D61772438D820A7545D774AC1AF0C1C2C59804F06H1AEJ" TargetMode="External"/><Relationship Id="rId116" Type="http://schemas.openxmlformats.org/officeDocument/2006/relationships/hyperlink" Target="consultantplus://offline/ref=35AE9E896B4327D54B9C85E6BB00FD16B6731F6E722665D228FE585F70459EB80B552058804F061BH6AAJ" TargetMode="External"/><Relationship Id="rId137" Type="http://schemas.openxmlformats.org/officeDocument/2006/relationships/hyperlink" Target="consultantplus://offline/ref=35AE9E896B4327D54B9C85E6BB00FD16B6731362752F65D228FE585F70459EB80B552058804F071CH6A1J" TargetMode="External"/><Relationship Id="rId158" Type="http://schemas.openxmlformats.org/officeDocument/2006/relationships/hyperlink" Target="consultantplus://offline/ref=35AE9E896B4327D54B9C85E6BB00FD16B6751D67742D65D228FE585F70459EB80B552058804F061AH6ADJ" TargetMode="External"/><Relationship Id="rId272" Type="http://schemas.openxmlformats.org/officeDocument/2006/relationships/hyperlink" Target="consultantplus://offline/ref=35AE9E896B4327D54B9C85E6BB00FD16B6761B637E2765D228FE585F70459EB80B552058804F061AH6A0J" TargetMode="External"/><Relationship Id="rId293" Type="http://schemas.openxmlformats.org/officeDocument/2006/relationships/hyperlink" Target="consultantplus://offline/ref=35AE9E896B4327D54B9C8CF4B900FD16B57E13637D7932D079AB56H5AAJ" TargetMode="External"/><Relationship Id="rId302" Type="http://schemas.openxmlformats.org/officeDocument/2006/relationships/hyperlink" Target="consultantplus://offline/ref=35AE9E896B4327D54B9C8CF4B900FD16B57018607D7932D079AB56H5AAJ" TargetMode="External"/><Relationship Id="rId307" Type="http://schemas.openxmlformats.org/officeDocument/2006/relationships/hyperlink" Target="consultantplus://offline/ref=35AE9E896B4327D54B9C85E6BB00FD16B6761C62722D65D228FE585F70459EB80B552058804F0612H6AEJ" TargetMode="External"/><Relationship Id="rId323" Type="http://schemas.openxmlformats.org/officeDocument/2006/relationships/hyperlink" Target="consultantplus://offline/ref=35AE9E896B4327D54B9C85E6BB00FD16B6761B65742B65D228FE585F70459EB80B552058804F061AH6A0J" TargetMode="External"/><Relationship Id="rId328" Type="http://schemas.openxmlformats.org/officeDocument/2006/relationships/hyperlink" Target="consultantplus://offline/ref=35AE9E896B4327D54B9C85E6BB00FD16B6731F63702965D228FE585F70459EB80B552058804F061CH6A1J" TargetMode="External"/><Relationship Id="rId344" Type="http://schemas.openxmlformats.org/officeDocument/2006/relationships/fontTable" Target="fontTable.xml"/><Relationship Id="rId20" Type="http://schemas.openxmlformats.org/officeDocument/2006/relationships/hyperlink" Target="consultantplus://offline/ref=35AE9E896B4327D54B9C85E6BB00FD16B6731363712765D228FE585F70459EB80B552058804F0719H6AFJ" TargetMode="External"/><Relationship Id="rId41" Type="http://schemas.openxmlformats.org/officeDocument/2006/relationships/hyperlink" Target="consultantplus://offline/ref=35AE9E896B4327D54B9C85E6BB00FD16B6731E62762C65D228FE585F70459EB80B552058804F0618H6ABJ" TargetMode="External"/><Relationship Id="rId62" Type="http://schemas.openxmlformats.org/officeDocument/2006/relationships/hyperlink" Target="consultantplus://offline/ref=35AE9E896B4327D54B9C85E6BB00FD16BE7E1D61772438D820A7545D774AC1AF0C1C2C59804F06H1AEJ" TargetMode="External"/><Relationship Id="rId83" Type="http://schemas.openxmlformats.org/officeDocument/2006/relationships/hyperlink" Target="consultantplus://offline/ref=35AE9E896B4327D54B9C85E6BB00FD16BE7E1D61772438D820A7545D774AC1AF0C1C2C59804F06H1AEJ" TargetMode="External"/><Relationship Id="rId88" Type="http://schemas.openxmlformats.org/officeDocument/2006/relationships/hyperlink" Target="consultantplus://offline/ref=35AE9E896B4327D54B9C85E6BB00FD16B6731D64762865D228FE585F70459EB80B55205A83H4A8J" TargetMode="External"/><Relationship Id="rId111" Type="http://schemas.openxmlformats.org/officeDocument/2006/relationships/hyperlink" Target="consultantplus://offline/ref=35AE9E896B4327D54B9C85E6BB00FD16B6741E64762B65D228FE585F70459EB80B552058804F061BH6AAJ" TargetMode="External"/><Relationship Id="rId132" Type="http://schemas.openxmlformats.org/officeDocument/2006/relationships/hyperlink" Target="consultantplus://offline/ref=35AE9E896B4327D54B9C85E6BB00FD16B6741E65732C65D228FE585F70459EB80B552058804F061BH6A8J" TargetMode="External"/><Relationship Id="rId153" Type="http://schemas.openxmlformats.org/officeDocument/2006/relationships/hyperlink" Target="consultantplus://offline/ref=35AE9E896B4327D54B9C85E6BB00FD16B6741A62752B65D228FE585F70459EB80B552058804F061AH6A1J" TargetMode="External"/><Relationship Id="rId174" Type="http://schemas.openxmlformats.org/officeDocument/2006/relationships/hyperlink" Target="consultantplus://offline/ref=35AE9E896B4327D54B9C85E6BB00FD16B6731D64762865D228FE585F70459EB80B55205A83H4A8J" TargetMode="External"/><Relationship Id="rId179" Type="http://schemas.openxmlformats.org/officeDocument/2006/relationships/hyperlink" Target="consultantplus://offline/ref=35AE9E896B4327D54B9C85E6BB00FD16B6731A60772E65D228FE585F70459EB80B552058804F061AH6ADJ" TargetMode="External"/><Relationship Id="rId195" Type="http://schemas.openxmlformats.org/officeDocument/2006/relationships/hyperlink" Target="consultantplus://offline/ref=35AE9E896B4327D54B9C85E6BB00FD16B6731D65772965D228FE585F70459EB80B552058804F0713H6AEJ" TargetMode="External"/><Relationship Id="rId209" Type="http://schemas.openxmlformats.org/officeDocument/2006/relationships/hyperlink" Target="consultantplus://offline/ref=35AE9E896B4327D54B9C85E6BB00FD16B6731265742C65D228FE585F70459EB80B552058804F061BH6A9J" TargetMode="External"/><Relationship Id="rId190" Type="http://schemas.openxmlformats.org/officeDocument/2006/relationships/hyperlink" Target="consultantplus://offline/ref=35AE9E896B4327D54B9C85E6BB00FD16BE7E1D61772438D820A7545D774AC1AF0C1C2C59804F06H1AEJ" TargetMode="External"/><Relationship Id="rId204" Type="http://schemas.openxmlformats.org/officeDocument/2006/relationships/hyperlink" Target="consultantplus://offline/ref=35AE9E896B4327D54B9C85E6BB00FD16B6761C677F2965D228FE585F70459EB80B55205BH8A1J" TargetMode="External"/><Relationship Id="rId220" Type="http://schemas.openxmlformats.org/officeDocument/2006/relationships/hyperlink" Target="consultantplus://offline/ref=35AE9E896B4327D54B9C85E6BB00FD16B6731A60772E65D228FE585F70459EB80B552058804F061AH6ABJ" TargetMode="External"/><Relationship Id="rId225" Type="http://schemas.openxmlformats.org/officeDocument/2006/relationships/hyperlink" Target="consultantplus://offline/ref=35AE9E896B4327D54B9C85E6BB00FD16B6731364742E65D228FE585F70459EB80B55205AH8A6J" TargetMode="External"/><Relationship Id="rId241" Type="http://schemas.openxmlformats.org/officeDocument/2006/relationships/hyperlink" Target="consultantplus://offline/ref=35AE9E896B4327D54B9C85E6BB00FD16B6731967722865D228FE585F70459EB80B552058804F0219H6ACJ" TargetMode="External"/><Relationship Id="rId246" Type="http://schemas.openxmlformats.org/officeDocument/2006/relationships/hyperlink" Target="consultantplus://offline/ref=35AE9E896B4327D54B9C85E6BB00FD16B6741D6E752E65D228FE585F70459EB80B552058804F061BH6ADJ" TargetMode="External"/><Relationship Id="rId267" Type="http://schemas.openxmlformats.org/officeDocument/2006/relationships/hyperlink" Target="consultantplus://offline/ref=35AE9E896B4327D54B9C85E6BB00FD16B6731A60772E65D228FE585F70459EB80B552058804F061AH6ADJ" TargetMode="External"/><Relationship Id="rId288" Type="http://schemas.openxmlformats.org/officeDocument/2006/relationships/hyperlink" Target="consultantplus://offline/ref=35AE9E896B4327D54B9C8CF4B900FD16B275126C20733A8975A9H5A1J" TargetMode="External"/><Relationship Id="rId15" Type="http://schemas.openxmlformats.org/officeDocument/2006/relationships/hyperlink" Target="consultantplus://offline/ref=35AE9E896B4327D54B9C85E6BB00FD16B6741960752D65D228FE585F70459EB80B552058804F061BH6A8J" TargetMode="External"/><Relationship Id="rId36" Type="http://schemas.openxmlformats.org/officeDocument/2006/relationships/hyperlink" Target="consultantplus://offline/ref=35AE9E896B4327D54B9C85E6BB00FD16B6731362722C65D228FE585F70459EB80B55205B8049H0AEJ" TargetMode="External"/><Relationship Id="rId57" Type="http://schemas.openxmlformats.org/officeDocument/2006/relationships/hyperlink" Target="consultantplus://offline/ref=35AE9E896B4327D54B9C85E6BB00FD16B6731866752965D228FE585F70459EB80B552058804F061AH6A1J" TargetMode="External"/><Relationship Id="rId106" Type="http://schemas.openxmlformats.org/officeDocument/2006/relationships/hyperlink" Target="consultantplus://offline/ref=35AE9E896B4327D54B9C85E6BB00FD16B6771B61762965D228FE585F70459EB80B552058804F061BH6A8J" TargetMode="External"/><Relationship Id="rId127" Type="http://schemas.openxmlformats.org/officeDocument/2006/relationships/hyperlink" Target="consultantplus://offline/ref=35AE9E896B4327D54B9C85E6BB00FD16B67418617F2F65D228FE585F70H4A5J" TargetMode="External"/><Relationship Id="rId262" Type="http://schemas.openxmlformats.org/officeDocument/2006/relationships/hyperlink" Target="consultantplus://offline/ref=35AE9E896B4327D54B9C85E6BB00FD16B6741A617E2D65D228FE585F70459EB80B552058804F061BH6ACJ" TargetMode="External"/><Relationship Id="rId283" Type="http://schemas.openxmlformats.org/officeDocument/2006/relationships/hyperlink" Target="consultantplus://offline/ref=35AE9E896B4327D54B9C85E6BB00FD16B6731B627E2C65D228FE585F70459EB80B552058804F061AH6A1J" TargetMode="External"/><Relationship Id="rId313" Type="http://schemas.openxmlformats.org/officeDocument/2006/relationships/hyperlink" Target="consultantplus://offline/ref=35AE9E896B4327D54B9C85E6BB00FD16B2701966772438D820A7545DH7A7J" TargetMode="External"/><Relationship Id="rId318" Type="http://schemas.openxmlformats.org/officeDocument/2006/relationships/hyperlink" Target="consultantplus://offline/ref=35AE9E896B4327D54B9C85E6BB00FD16B6771967752865D228FE585F70459EB80B552058804F0212H6A1J" TargetMode="External"/><Relationship Id="rId339" Type="http://schemas.openxmlformats.org/officeDocument/2006/relationships/hyperlink" Target="consultantplus://offline/ref=35AE9E896B4327D54B9C85E6BB00FD16B6741F6E7E2D65D228FE585F70459EB80B552058804F061BH6ADJ" TargetMode="External"/><Relationship Id="rId10" Type="http://schemas.openxmlformats.org/officeDocument/2006/relationships/hyperlink" Target="consultantplus://offline/ref=35AE9E896B4327D54B9C85E6BB00FD16B6731A60772E65D228FE585F70459EB80B552058804F061AH6ABJ" TargetMode="External"/><Relationship Id="rId31" Type="http://schemas.openxmlformats.org/officeDocument/2006/relationships/hyperlink" Target="consultantplus://offline/ref=35AE9E896B4327D54B9C85E6BB00FD16B6731C617E2E65D228FE585F70459EB80B552058804F061BH6A8J" TargetMode="External"/><Relationship Id="rId52" Type="http://schemas.openxmlformats.org/officeDocument/2006/relationships/hyperlink" Target="consultantplus://offline/ref=35AE9E896B4327D54B9C85E6BB00FD16B6731D64762765D228FE585F70H4A5J" TargetMode="External"/><Relationship Id="rId73" Type="http://schemas.openxmlformats.org/officeDocument/2006/relationships/hyperlink" Target="consultantplus://offline/ref=35AE9E896B4327D54B9C85E6BB00FD16B6731362732D65D228FE585F70459EB80B552058804F0213H6ABJ" TargetMode="External"/><Relationship Id="rId78" Type="http://schemas.openxmlformats.org/officeDocument/2006/relationships/hyperlink" Target="consultantplus://offline/ref=35AE9E896B4327D54B9C85E6BB00FD16B6731A60772E65D228FE585F70459EB80B552058804F061AH6ABJ" TargetMode="External"/><Relationship Id="rId94" Type="http://schemas.openxmlformats.org/officeDocument/2006/relationships/hyperlink" Target="consultantplus://offline/ref=35AE9E896B4327D54B9C85E6BB00FD16B6741960752D65D228FE585F70459EB80B552058804F061BH6A8J" TargetMode="External"/><Relationship Id="rId99" Type="http://schemas.openxmlformats.org/officeDocument/2006/relationships/hyperlink" Target="consultantplus://offline/ref=35AE9E896B4327D54B9C85E6BB00FD16B6741D6E752E65D228FE585F70459EB80B552058804F061BH6ADJ" TargetMode="External"/><Relationship Id="rId101" Type="http://schemas.openxmlformats.org/officeDocument/2006/relationships/hyperlink" Target="consultantplus://offline/ref=35AE9E896B4327D54B9C85E6BB00FD16B6761A677F2A65D228FE585F70459EB80B552058804F061EH6AEJ" TargetMode="External"/><Relationship Id="rId122" Type="http://schemas.openxmlformats.org/officeDocument/2006/relationships/hyperlink" Target="consultantplus://offline/ref=35AE9E896B4327D54B9C85E6BB00FD16B6741A637E2F65D228FE585F70459EB80B552058804F061BH6A9J" TargetMode="External"/><Relationship Id="rId143" Type="http://schemas.openxmlformats.org/officeDocument/2006/relationships/hyperlink" Target="consultantplus://offline/ref=35AE9E896B4327D54B9C85E6BB00FD16B67313617F2F65D228FE585F70459EB80B552058804F0519H6ABJ" TargetMode="External"/><Relationship Id="rId148" Type="http://schemas.openxmlformats.org/officeDocument/2006/relationships/hyperlink" Target="consultantplus://offline/ref=35AE9E896B4327D54B9C85E6BB00FD16B6731F64762C65D228FE585F70459EB80B552058804F061EH6ABJ" TargetMode="External"/><Relationship Id="rId164" Type="http://schemas.openxmlformats.org/officeDocument/2006/relationships/hyperlink" Target="consultantplus://offline/ref=35AE9E896B4327D54B9C85E6BB00FD16B6731362752F65D228FE585F70459EB80B552058804F071CH6A1J" TargetMode="External"/><Relationship Id="rId169" Type="http://schemas.openxmlformats.org/officeDocument/2006/relationships/hyperlink" Target="consultantplus://offline/ref=35AE9E896B4327D54B9C85E6BB00FD16B6731863752E65D228FE585F70459EB80B552058804F061AH6A0J" TargetMode="External"/><Relationship Id="rId185" Type="http://schemas.openxmlformats.org/officeDocument/2006/relationships/hyperlink" Target="consultantplus://offline/ref=35AE9E896B4327D54B9C85E6BB00FD16B6741E61752B65D228FE585F70459EB80B552058804F0619H6A9J" TargetMode="External"/><Relationship Id="rId334" Type="http://schemas.openxmlformats.org/officeDocument/2006/relationships/hyperlink" Target="consultantplus://offline/ref=35AE9E896B4327D54B9C85E6BB00FD16B6731D65772965D228FE585F70459EB80B552058804E0312H6A1J" TargetMode="External"/><Relationship Id="rId4" Type="http://schemas.openxmlformats.org/officeDocument/2006/relationships/webSettings" Target="webSettings.xml"/><Relationship Id="rId9" Type="http://schemas.openxmlformats.org/officeDocument/2006/relationships/hyperlink" Target="consultantplus://offline/ref=35AE9E896B4327D54B9C85E6BB00FD16B57F1C627D7932D079AB56H5AAJ" TargetMode="External"/><Relationship Id="rId180" Type="http://schemas.openxmlformats.org/officeDocument/2006/relationships/hyperlink" Target="consultantplus://offline/ref=35AE9E896B4327D54B9C85E6BB00FD16B6731967722865D228FE585F70459EB80B552058804F0318H6ACJ" TargetMode="External"/><Relationship Id="rId210" Type="http://schemas.openxmlformats.org/officeDocument/2006/relationships/hyperlink" Target="consultantplus://offline/ref=35AE9E896B4327D54B9C85E6BB00FD16B6741F6F762865D228FE585F70459EB80B552058804F061BH6ACJ" TargetMode="External"/><Relationship Id="rId215" Type="http://schemas.openxmlformats.org/officeDocument/2006/relationships/hyperlink" Target="consultantplus://offline/ref=35AE9E896B4327D54B9C85E6BB00FD16B6731A60772E65D228FE585F70459EB80B552058804F061AH6ADJ" TargetMode="External"/><Relationship Id="rId236" Type="http://schemas.openxmlformats.org/officeDocument/2006/relationships/hyperlink" Target="consultantplus://offline/ref=35AE9E896B4327D54B9C85E6BB00FD16B6731967722865D228FE585F70459EB80B552058804F021AH6ACJ" TargetMode="External"/><Relationship Id="rId257" Type="http://schemas.openxmlformats.org/officeDocument/2006/relationships/hyperlink" Target="consultantplus://offline/ref=35AE9E896B4327D54B9C85E6BB00FD16B674196F772C65D228FE585F70459EB80B55205884H4A8J" TargetMode="External"/><Relationship Id="rId278" Type="http://schemas.openxmlformats.org/officeDocument/2006/relationships/hyperlink" Target="consultantplus://offline/ref=35AE9E896B4327D54B9C85E6BB00FD16B6741A627E2765D228FE585F70459EB80B552058804F021BH6AEJ" TargetMode="External"/><Relationship Id="rId26" Type="http://schemas.openxmlformats.org/officeDocument/2006/relationships/hyperlink" Target="consultantplus://offline/ref=35AE9E896B4327D54B9C85E6BB00FD16B6741A667F2C65D228FE585F70459EB80B552058804F061AH6A1J" TargetMode="External"/><Relationship Id="rId231" Type="http://schemas.openxmlformats.org/officeDocument/2006/relationships/hyperlink" Target="consultantplus://offline/ref=35AE9E896B4327D54B9C85E6BB00FD16B6741A67732965D228FE585F70459EB80B552058804F061AH6A1J" TargetMode="External"/><Relationship Id="rId252" Type="http://schemas.openxmlformats.org/officeDocument/2006/relationships/hyperlink" Target="consultantplus://offline/ref=35AE9E896B4327D54B9C85E6BB00FD16B6741864722965D228FE585F70H4A5J" TargetMode="External"/><Relationship Id="rId273" Type="http://schemas.openxmlformats.org/officeDocument/2006/relationships/hyperlink" Target="consultantplus://offline/ref=35AE9E896B4327D54B9C85E6BB00FD16B6731C64722E65D228FE585F70459EB80B552058804F071EH6ACJ" TargetMode="External"/><Relationship Id="rId294" Type="http://schemas.openxmlformats.org/officeDocument/2006/relationships/hyperlink" Target="consultantplus://offline/ref=35AE9E896B4327D54B9C8CF4B900FD16B47719657D7932D079AB565A7815D6A845102D59814FH0A7J" TargetMode="External"/><Relationship Id="rId308" Type="http://schemas.openxmlformats.org/officeDocument/2006/relationships/hyperlink" Target="consultantplus://offline/ref=35AE9E896B4327D54B9C85E6BB00FD16B6761861702B65D228FE585F70459EB80B552058804F071AH6A8J" TargetMode="External"/><Relationship Id="rId329" Type="http://schemas.openxmlformats.org/officeDocument/2006/relationships/hyperlink" Target="consultantplus://offline/ref=35AE9E896B4327D54B9C85E6BB00FD16B6731F63702965D228FE585F70459EB80B552058804F061BH6AAJ" TargetMode="External"/><Relationship Id="rId47" Type="http://schemas.openxmlformats.org/officeDocument/2006/relationships/hyperlink" Target="consultantplus://offline/ref=35AE9E896B4327D54B9C85E6BB00FD16B674196F772C65D228FE585F70459EB80B552058804F0712H6A0J" TargetMode="External"/><Relationship Id="rId68" Type="http://schemas.openxmlformats.org/officeDocument/2006/relationships/hyperlink" Target="consultantplus://offline/ref=35AE9E896B4327D54B9C85E6BB00FD16B67312677E2B65D228FE585F70459EB80B552058804F061BH6AAJ" TargetMode="External"/><Relationship Id="rId89" Type="http://schemas.openxmlformats.org/officeDocument/2006/relationships/hyperlink" Target="consultantplus://offline/ref=35AE9E896B4327D54B9C85E6BB00FD16B6741D6E752E65D228FE585F70459EB80B552058804F061BH6ADJ" TargetMode="External"/><Relationship Id="rId112" Type="http://schemas.openxmlformats.org/officeDocument/2006/relationships/hyperlink" Target="consultantplus://offline/ref=35AE9E896B4327D54B9C85E6BB00FD16B67512607F2C65D228FE585F70459EB80B552058804F061AH6A1J" TargetMode="External"/><Relationship Id="rId133" Type="http://schemas.openxmlformats.org/officeDocument/2006/relationships/hyperlink" Target="consultantplus://offline/ref=35AE9E896B4327D54B9C85E6BB00FD16B6731362752F65D228FE585F70459EB80B552058804F071CH6A1J" TargetMode="External"/><Relationship Id="rId154" Type="http://schemas.openxmlformats.org/officeDocument/2006/relationships/hyperlink" Target="consultantplus://offline/ref=35AE9E896B4327D54B9C85E6BB00FD16B67319627F2A65D228FE585F70459EB80B552058804F0618H6ABJ" TargetMode="External"/><Relationship Id="rId175" Type="http://schemas.openxmlformats.org/officeDocument/2006/relationships/hyperlink" Target="consultantplus://offline/ref=35AE9E896B4327D54B9C85E6BB00FD16B07F12667E2438D820A7545D774AC1AF0C1C2C59804F07H1ABJ" TargetMode="External"/><Relationship Id="rId340" Type="http://schemas.openxmlformats.org/officeDocument/2006/relationships/hyperlink" Target="consultantplus://offline/ref=35AE9E896B4327D54B9C85E6BB00FD16B675196E722D65D228FE585F70459EB80B552058804F0319H6ACJ" TargetMode="External"/><Relationship Id="rId196" Type="http://schemas.openxmlformats.org/officeDocument/2006/relationships/hyperlink" Target="consultantplus://offline/ref=35AE9E896B4327D54B9C85E6BB00FD16B6731A60772E65D228FE585F70459EB80B552058804F061AH6ABJ" TargetMode="External"/><Relationship Id="rId200" Type="http://schemas.openxmlformats.org/officeDocument/2006/relationships/hyperlink" Target="consultantplus://offline/ref=35AE9E896B4327D54B9C85E6BB00FD16B6741B60762C65D228FE585F70459EB80B552058804F061AH6A1J" TargetMode="External"/><Relationship Id="rId16" Type="http://schemas.openxmlformats.org/officeDocument/2006/relationships/hyperlink" Target="consultantplus://offline/ref=35AE9E896B4327D54B9C85E6BB00FD16BE7E1D61772438D820A7545D774AC1AF0C1C2C59804F06H1AEJ" TargetMode="External"/><Relationship Id="rId221" Type="http://schemas.openxmlformats.org/officeDocument/2006/relationships/hyperlink" Target="consultantplus://offline/ref=35AE9E896B4327D54B9C85E6BB00FD16B6731A60772E65D228FE585F70459EB80B552058804F061AH6ADJ" TargetMode="External"/><Relationship Id="rId242" Type="http://schemas.openxmlformats.org/officeDocument/2006/relationships/hyperlink" Target="consultantplus://offline/ref=35AE9E896B4327D54B9C85E6BB00FD16B6731A60772E65D228FE585F70459EB80B552058804F061AH6ABJ" TargetMode="External"/><Relationship Id="rId263" Type="http://schemas.openxmlformats.org/officeDocument/2006/relationships/hyperlink" Target="consultantplus://offline/ref=35AE9E896B4327D54B9C85E6BB00FD16B6741A617E2D65D228FE585F70459EB80B552058804F061BH6ACJ" TargetMode="External"/><Relationship Id="rId284" Type="http://schemas.openxmlformats.org/officeDocument/2006/relationships/hyperlink" Target="consultantplus://offline/ref=35AE9E896B4327D54B9C85E6BB00FD16B6731D67742865D228FE585F70459EB80B55205BH8A5J" TargetMode="External"/><Relationship Id="rId319" Type="http://schemas.openxmlformats.org/officeDocument/2006/relationships/hyperlink" Target="consultantplus://offline/ref=35AE9E896B4327D54B9C85E6BB00FD16B6761860762A65D228FE585F70459EB80B552058804F0612H6ACJ" TargetMode="External"/><Relationship Id="rId37" Type="http://schemas.openxmlformats.org/officeDocument/2006/relationships/hyperlink" Target="consultantplus://offline/ref=35AE9E896B4327D54B9C85E6BB00FD16B674126F7F2665D228FE585F70459EB80B5520H5ABJ" TargetMode="External"/><Relationship Id="rId58" Type="http://schemas.openxmlformats.org/officeDocument/2006/relationships/hyperlink" Target="consultantplus://offline/ref=35AE9E896B4327D54B9C85E6BB00FD16BE7E1D61772438D820A7545D774AC1AF0C1C2C59804F06H1AEJ" TargetMode="External"/><Relationship Id="rId79" Type="http://schemas.openxmlformats.org/officeDocument/2006/relationships/hyperlink" Target="consultantplus://offline/ref=35AE9E896B4327D54B9C85E6BB00FD16B6741D6E752E65D228FE585F70459EB80B552058804F061BH6ADJ" TargetMode="External"/><Relationship Id="rId102" Type="http://schemas.openxmlformats.org/officeDocument/2006/relationships/hyperlink" Target="consultantplus://offline/ref=35AE9E896B4327D54B9C85E6BB00FD16B6731B61762965D228FE585F70459EB80B552058804F061BH6AAJ" TargetMode="External"/><Relationship Id="rId123" Type="http://schemas.openxmlformats.org/officeDocument/2006/relationships/hyperlink" Target="consultantplus://offline/ref=35AE9E896B4327D54B9C85E6BB00FD16B67619637F2865D228FE585F70H4A5J" TargetMode="External"/><Relationship Id="rId144" Type="http://schemas.openxmlformats.org/officeDocument/2006/relationships/hyperlink" Target="consultantplus://offline/ref=35AE9E896B4327D54B9C85E6BB00FD16B6741960752D65D228FE585F70459EB80B552058804F061BH6A8J" TargetMode="External"/><Relationship Id="rId330" Type="http://schemas.openxmlformats.org/officeDocument/2006/relationships/hyperlink" Target="consultantplus://offline/ref=35AE9E896B4327D54B9C85E6BB00FD16B6731D65772965D228FE585F70459EB80B552058804E0312H6A1J" TargetMode="External"/><Relationship Id="rId90" Type="http://schemas.openxmlformats.org/officeDocument/2006/relationships/hyperlink" Target="consultantplus://offline/ref=35AE9E896B4327D54B9C85E6BB00FD16B6731D64762865D228FE585F70459EB80B55205A83H4A8J" TargetMode="External"/><Relationship Id="rId165" Type="http://schemas.openxmlformats.org/officeDocument/2006/relationships/hyperlink" Target="consultantplus://offline/ref=35AE9E896B4327D54B9C85E6BB00FD16BF701B63732438D820A7545D774AC1AF0C1C2C59804F06H1A3J" TargetMode="External"/><Relationship Id="rId186" Type="http://schemas.openxmlformats.org/officeDocument/2006/relationships/hyperlink" Target="consultantplus://offline/ref=35AE9E896B4327D54B9C85E6BB00FD16B47F1C6F7D7932D079AB565A7815D6A845102D59804EH0A1J" TargetMode="External"/><Relationship Id="rId211" Type="http://schemas.openxmlformats.org/officeDocument/2006/relationships/hyperlink" Target="consultantplus://offline/ref=35AE9E896B4327D54B9C85E6BB00FD16B6731363732D65D228FE585F70459EB80B552058804F061BH6ABJ" TargetMode="External"/><Relationship Id="rId232" Type="http://schemas.openxmlformats.org/officeDocument/2006/relationships/hyperlink" Target="consultantplus://offline/ref=35AE9E896B4327D54B9C85E6BB00FD16BE7E1D61772438D820A7545D774AC1AF0C1C2C59804F06H1AEJ" TargetMode="External"/><Relationship Id="rId253" Type="http://schemas.openxmlformats.org/officeDocument/2006/relationships/hyperlink" Target="consultantplus://offline/ref=35AE9E896B4327D54B9C85E6BB00FD16B6731C63742C65D228FE585F70459EB80B552058804F061AH6A0J" TargetMode="External"/><Relationship Id="rId274" Type="http://schemas.openxmlformats.org/officeDocument/2006/relationships/hyperlink" Target="consultantplus://offline/ref=35AE9E896B4327D54B9C85E6BB00FD16B6731F617F2965D228FE585F70459EB80B552058804F041BH6ACJ" TargetMode="External"/><Relationship Id="rId295" Type="http://schemas.openxmlformats.org/officeDocument/2006/relationships/hyperlink" Target="consultantplus://offline/ref=35AE9E896B4327D54B9C8CF4B900FD16B67E1A637D7932D079AB56H5AAJ" TargetMode="External"/><Relationship Id="rId309" Type="http://schemas.openxmlformats.org/officeDocument/2006/relationships/hyperlink" Target="consultantplus://offline/ref=35AE9E896B4327D54B9C85E6BB00FD16B6761B667F2E65D228FE585F70459EB80B552058804F0718H6A8J" TargetMode="External"/><Relationship Id="rId27" Type="http://schemas.openxmlformats.org/officeDocument/2006/relationships/hyperlink" Target="consultantplus://offline/ref=35AE9E896B4327D54B9C85E6BB00FD16B6731F6E722665D228FE585F70459EB80B552058804F061BH6AAJ" TargetMode="External"/><Relationship Id="rId48" Type="http://schemas.openxmlformats.org/officeDocument/2006/relationships/hyperlink" Target="consultantplus://offline/ref=35AE9E896B4327D54B9C85E6BB00FD16B6741E65732C65D228FE585F70459EB80B552058804F061FH6A9J" TargetMode="External"/><Relationship Id="rId69" Type="http://schemas.openxmlformats.org/officeDocument/2006/relationships/hyperlink" Target="consultantplus://offline/ref=35AE9E896B4327D54B9C85E6BB00FD16BE7E1D61772438D820A7545D774AC1AF0C1C2C59804F06H1AEJ" TargetMode="External"/><Relationship Id="rId113" Type="http://schemas.openxmlformats.org/officeDocument/2006/relationships/hyperlink" Target="consultantplus://offline/ref=35AE9E896B4327D54B9C85E6BB00FD16B6731A60772E65D228FE585F70459EB80B552058804F061AH6ABJ" TargetMode="External"/><Relationship Id="rId134" Type="http://schemas.openxmlformats.org/officeDocument/2006/relationships/hyperlink" Target="consultantplus://offline/ref=35AE9E896B4327D54B9C85E6BB00FD16B6731362752F65D228FE585F70459EB80B552058804F071CH6A1J" TargetMode="External"/><Relationship Id="rId320" Type="http://schemas.openxmlformats.org/officeDocument/2006/relationships/hyperlink" Target="consultantplus://offline/ref=35AE9E896B4327D54B9C85E6BB00FD16BF761862742438D820A7545D774AC1AF0C1C2C59804F06H1A2J" TargetMode="External"/><Relationship Id="rId80" Type="http://schemas.openxmlformats.org/officeDocument/2006/relationships/hyperlink" Target="consultantplus://offline/ref=35AE9E896B4327D54B9C85E6BB00FD16B6731861752C65D228FE585F70459EB80B552058804F061AH6A1J" TargetMode="External"/><Relationship Id="rId155" Type="http://schemas.openxmlformats.org/officeDocument/2006/relationships/hyperlink" Target="consultantplus://offline/ref=35AE9E896B4327D54B9C85E6BB00FD16B6731D65752765D228FE585F70459EB80B552058804F071CH6A9J" TargetMode="External"/><Relationship Id="rId176" Type="http://schemas.openxmlformats.org/officeDocument/2006/relationships/hyperlink" Target="consultantplus://offline/ref=35AE9E896B4327D54B9C85E6BB00FD16B675196F7E2B65D228FE585F70H4A5J" TargetMode="External"/><Relationship Id="rId197" Type="http://schemas.openxmlformats.org/officeDocument/2006/relationships/hyperlink" Target="consultantplus://offline/ref=35AE9E896B4327D54B9C85E6BB00FD16B6731A60772E65D228FE585F70459EB80B552058804F061AH6ADJ" TargetMode="External"/><Relationship Id="rId341" Type="http://schemas.openxmlformats.org/officeDocument/2006/relationships/hyperlink" Target="consultantplus://offline/ref=35AE9E896B4327D54B9C85E6BB00FD16B6741A627E2B65D228FE585F70459EB80B552058804F061AH6A1J" TargetMode="External"/><Relationship Id="rId201" Type="http://schemas.openxmlformats.org/officeDocument/2006/relationships/hyperlink" Target="consultantplus://offline/ref=35AE9E896B4327D54B9C85E6BB00FD16BE7E1D61772438D820A7545D774AC1AF0C1C2C59804F06H1AEJ" TargetMode="External"/><Relationship Id="rId222" Type="http://schemas.openxmlformats.org/officeDocument/2006/relationships/hyperlink" Target="consultantplus://offline/ref=35AE9E896B4327D54B9C85E6BB00FD16B6741D6E752E65D228FE585F70459EB80B552058804F061BH6ADJ" TargetMode="External"/><Relationship Id="rId243" Type="http://schemas.openxmlformats.org/officeDocument/2006/relationships/hyperlink" Target="consultantplus://offline/ref=35AE9E896B4327D54B9C85E6BB00FD16B6731A60772E65D228FE585F70459EB80B552058804F061AH6ADJ" TargetMode="External"/><Relationship Id="rId264" Type="http://schemas.openxmlformats.org/officeDocument/2006/relationships/hyperlink" Target="consultantplus://offline/ref=35AE9E896B4327D54B9C85E6BB00FD16B6731967722865D228FE585F70H4A5J" TargetMode="External"/><Relationship Id="rId285" Type="http://schemas.openxmlformats.org/officeDocument/2006/relationships/hyperlink" Target="consultantplus://offline/ref=35AE9E896B4327D54B9C85E6BB00FD16B6731D67742865D228FE585F70459EB80B55205BH8A5J" TargetMode="External"/><Relationship Id="rId17" Type="http://schemas.openxmlformats.org/officeDocument/2006/relationships/hyperlink" Target="consultantplus://offline/ref=35AE9E896B4327D54B9C85E6BB00FD16BE7E1D61772438D820A7545D774AC1AF0C1C2C59804F06H1AEJ" TargetMode="External"/><Relationship Id="rId38" Type="http://schemas.openxmlformats.org/officeDocument/2006/relationships/hyperlink" Target="consultantplus://offline/ref=35AE9E896B4327D54B9C85E6BB00FD16B6731362722C65D228FE585F70459EB80B552058804E0F13H6AAJ" TargetMode="External"/><Relationship Id="rId59" Type="http://schemas.openxmlformats.org/officeDocument/2006/relationships/hyperlink" Target="consultantplus://offline/ref=35AE9E896B4327D54B9C85E6BB00FD16BE7E1D61772438D820A7545D774AC1AF0C1C2C59804F06H1AEJ" TargetMode="External"/><Relationship Id="rId103" Type="http://schemas.openxmlformats.org/officeDocument/2006/relationships/hyperlink" Target="consultantplus://offline/ref=35AE9E896B4327D54B9C85E6BB00FD16B6731B61762965D228FE585F70459EB80B552058804F0618H6ACJ" TargetMode="External"/><Relationship Id="rId124" Type="http://schemas.openxmlformats.org/officeDocument/2006/relationships/hyperlink" Target="consultantplus://offline/ref=35AE9E896B4327D54B9C85E6BB00FD16B67312667F2965D228FE585F70459EB80B552058804F061BH6A9J" TargetMode="External"/><Relationship Id="rId310" Type="http://schemas.openxmlformats.org/officeDocument/2006/relationships/hyperlink" Target="consultantplus://offline/ref=35AE9E896B4327D54B9C85E6BB00FD16B6771C65772665D228FE585F70459EB80B552058804F071DH6A1J" TargetMode="External"/><Relationship Id="rId70" Type="http://schemas.openxmlformats.org/officeDocument/2006/relationships/hyperlink" Target="consultantplus://offline/ref=35AE9E896B4327D54B9C85E6BB00FD16B6741960752D65D228FE585F70459EB80B552058804F0618H6ACJ" TargetMode="External"/><Relationship Id="rId91" Type="http://schemas.openxmlformats.org/officeDocument/2006/relationships/hyperlink" Target="consultantplus://offline/ref=35AE9E896B4327D54B9C85E6BB00FD16B6731B627F2865D228FE585F70459EB80B552058804F061AH6A0J" TargetMode="External"/><Relationship Id="rId145" Type="http://schemas.openxmlformats.org/officeDocument/2006/relationships/hyperlink" Target="consultantplus://offline/ref=35AE9E896B4327D54B9C85E6BB00FD16B6741960752D65D228FE585F70459EB80B552058804F0618H6ACJ" TargetMode="External"/><Relationship Id="rId166" Type="http://schemas.openxmlformats.org/officeDocument/2006/relationships/hyperlink" Target="consultantplus://offline/ref=35AE9E896B4327D54B9C85E6BB00FD16B6761E64752865D228FE585F70459EB80B552058804F061BH6ACJ" TargetMode="External"/><Relationship Id="rId187" Type="http://schemas.openxmlformats.org/officeDocument/2006/relationships/hyperlink" Target="consultantplus://offline/ref=35AE9E896B4327D54B9C85E6BB00FD16BE7E1D61772438D820A7545D774AC1AF0C1C2C59804F06H1AEJ" TargetMode="External"/><Relationship Id="rId331" Type="http://schemas.openxmlformats.org/officeDocument/2006/relationships/hyperlink" Target="consultantplus://offline/ref=35AE9E896B4327D54B9C85E6BB00FD16B6731D65772965D228FE585F70H4A5J" TargetMode="External"/><Relationship Id="rId1" Type="http://schemas.openxmlformats.org/officeDocument/2006/relationships/styles" Target="styles.xml"/><Relationship Id="rId212" Type="http://schemas.openxmlformats.org/officeDocument/2006/relationships/hyperlink" Target="consultantplus://offline/ref=35AE9E896B4327D54B9C85E6BB00FD16B6741A617E2D65D228FE585F70459EB80B552058804F0012H6A0J" TargetMode="External"/><Relationship Id="rId233" Type="http://schemas.openxmlformats.org/officeDocument/2006/relationships/hyperlink" Target="consultantplus://offline/ref=35AE9E896B4327D54B9C85E6BB00FD16B6731A60772E65D228FE585F70459EB80B552058804F061AH6ABJ" TargetMode="External"/><Relationship Id="rId254" Type="http://schemas.openxmlformats.org/officeDocument/2006/relationships/hyperlink" Target="consultantplus://offline/ref=35AE9E896B4327D54B9C85E6BB00FD16B6741A617E2D65D228FE585F70459EB80B552058804F011EH6AAJ" TargetMode="External"/><Relationship Id="rId28" Type="http://schemas.openxmlformats.org/officeDocument/2006/relationships/hyperlink" Target="consultantplus://offline/ref=35AE9E896B4327D54B9C85E6BB00FD16B6731265742C65D228FE585F70459EB80B552058804F061BH6A9J" TargetMode="External"/><Relationship Id="rId49" Type="http://schemas.openxmlformats.org/officeDocument/2006/relationships/hyperlink" Target="consultantplus://offline/ref=35AE9E896B4327D54B9C85E6BB00FD16B6741960752D65D228FE585F70459EB80B552058804F061BH6A8J" TargetMode="External"/><Relationship Id="rId114" Type="http://schemas.openxmlformats.org/officeDocument/2006/relationships/hyperlink" Target="consultantplus://offline/ref=35AE9E896B4327D54B9C85E6BB00FD16B6731A60772E65D228FE585F70459EB80B552058804F061AH6ADJ" TargetMode="External"/><Relationship Id="rId275" Type="http://schemas.openxmlformats.org/officeDocument/2006/relationships/hyperlink" Target="consultantplus://offline/ref=35AE9E896B4327D54B9C85E6BB00FD16B6731F617F2965D228FE585F70459EB80B552058804F041BH6ACJ" TargetMode="External"/><Relationship Id="rId296" Type="http://schemas.openxmlformats.org/officeDocument/2006/relationships/hyperlink" Target="consultantplus://offline/ref=35AE9E896B4327D54B9C8CF4B900FD16B5771B637D7932D079AB56H5AAJ" TargetMode="External"/><Relationship Id="rId300" Type="http://schemas.openxmlformats.org/officeDocument/2006/relationships/hyperlink" Target="consultantplus://offline/ref=35AE9E896B4327D54B9C8CF4B900FD16B27319617D7932D079AB565A7815D6A845102D59824EH0AEJ" TargetMode="External"/><Relationship Id="rId60" Type="http://schemas.openxmlformats.org/officeDocument/2006/relationships/hyperlink" Target="consultantplus://offline/ref=35AE9E896B4327D54B9C85E6BB00FD16B6731362752F65D228FE585F70459EB80B552058804F071CH6A1J" TargetMode="External"/><Relationship Id="rId81" Type="http://schemas.openxmlformats.org/officeDocument/2006/relationships/hyperlink" Target="consultantplus://offline/ref=35AE9E896B4327D54B9C85E6BB00FD16B6731362752F65D228FE585F70459EB80B552058804F071CH6A1J" TargetMode="External"/><Relationship Id="rId135" Type="http://schemas.openxmlformats.org/officeDocument/2006/relationships/hyperlink" Target="consultantplus://offline/ref=35AE9E896B4327D54B9C85E6BB00FD16BE7E1D61772438D820A7545D774AC1AF0C1C2C59804F06H1AEJ" TargetMode="External"/><Relationship Id="rId156" Type="http://schemas.openxmlformats.org/officeDocument/2006/relationships/hyperlink" Target="consultantplus://offline/ref=35AE9E896B4327D54B9C85E6BB00FD16B0761C66742438D820A7545D774AC1AF0C1C2C59804F07H1AAJ" TargetMode="External"/><Relationship Id="rId177" Type="http://schemas.openxmlformats.org/officeDocument/2006/relationships/hyperlink" Target="consultantplus://offline/ref=35AE9E896B4327D54B9C85E6BB00FD16B6751A6E752865D228FE585F70459EB80B552058804F061BH6A9J" TargetMode="External"/><Relationship Id="rId198" Type="http://schemas.openxmlformats.org/officeDocument/2006/relationships/hyperlink" Target="consultantplus://offline/ref=35AE9E896B4327D54B9C85E6BB00FD16B6741A667F2F65D228FE585F70459EB80B552058804F061AH6A1J" TargetMode="External"/><Relationship Id="rId321" Type="http://schemas.openxmlformats.org/officeDocument/2006/relationships/hyperlink" Target="consultantplus://offline/ref=35AE9E896B4327D54B9C85E6BB00FD16B6771867712C65D228FE585F70459EB80B552058804F061EH6ACJ" TargetMode="External"/><Relationship Id="rId342" Type="http://schemas.openxmlformats.org/officeDocument/2006/relationships/hyperlink" Target="consultantplus://offline/ref=35AE9E896B4327D54B9C85E6BB00FD16B6731D65772965D228FE585F70459EB80B552058804E0312H6A1J" TargetMode="External"/><Relationship Id="rId202" Type="http://schemas.openxmlformats.org/officeDocument/2006/relationships/hyperlink" Target="consultantplus://offline/ref=35AE9E896B4327D54B9C85E6BB00FD16B6751265742D65D228FE585F70459EB80B552058804F061AH6A1J" TargetMode="External"/><Relationship Id="rId223" Type="http://schemas.openxmlformats.org/officeDocument/2006/relationships/hyperlink" Target="consultantplus://offline/ref=35AE9E896B4327D54B9C85E6BB00FD16B6731362722665D228FE585F70459EB80B552058804E041AH6ACJ" TargetMode="External"/><Relationship Id="rId244" Type="http://schemas.openxmlformats.org/officeDocument/2006/relationships/hyperlink" Target="consultantplus://offline/ref=35AE9E896B4327D54B9C85E6BB00FD16B6731967722865D228FE585F70459EB80B552058804F041EH6ABJ" TargetMode="External"/><Relationship Id="rId18" Type="http://schemas.openxmlformats.org/officeDocument/2006/relationships/hyperlink" Target="consultantplus://offline/ref=35AE9E896B4327D54B9C85E6BB00FD16B6731D64762865D228FE585F70459EB80B55205A83H4A8J" TargetMode="External"/><Relationship Id="rId39" Type="http://schemas.openxmlformats.org/officeDocument/2006/relationships/hyperlink" Target="consultantplus://offline/ref=35AE9E896B4327D54B9C85E6BB00FD16B6731E65772665D228FE585F70459EB80B552058804F061BH6A9J" TargetMode="External"/><Relationship Id="rId265" Type="http://schemas.openxmlformats.org/officeDocument/2006/relationships/hyperlink" Target="consultantplus://offline/ref=35AE9E896B4327D54B9C85E6BB00FD16B6731E65742765D228FE585F70459EB80B552058804F061BH6AEJ" TargetMode="External"/><Relationship Id="rId286" Type="http://schemas.openxmlformats.org/officeDocument/2006/relationships/hyperlink" Target="consultantplus://offline/ref=35AE9E896B4327D54B9C8CF4B900FD16B371136C20733A8975A9H5A1J" TargetMode="External"/><Relationship Id="rId50" Type="http://schemas.openxmlformats.org/officeDocument/2006/relationships/hyperlink" Target="consultantplus://offline/ref=35AE9E896B4327D54B9C85E6BB00FD16B6741960752D65D228FE585F70459EB80B552058804F0618H6ACJ" TargetMode="External"/><Relationship Id="rId104" Type="http://schemas.openxmlformats.org/officeDocument/2006/relationships/hyperlink" Target="consultantplus://offline/ref=35AE9E896B4327D54B9C85E6BB00FD16B6741967712E65D228FE585F70459EB80B552058804F061BH6ABJ" TargetMode="External"/><Relationship Id="rId125" Type="http://schemas.openxmlformats.org/officeDocument/2006/relationships/hyperlink" Target="consultantplus://offline/ref=35AE9E896B4327D54B9C85E6BB00FD16B6731C63742965D228FE585F70459EB80B552058804F061BH6ADJ" TargetMode="External"/><Relationship Id="rId146" Type="http://schemas.openxmlformats.org/officeDocument/2006/relationships/hyperlink" Target="consultantplus://offline/ref=35AE9E896B4327D54B9C85E6BB00FD16BE7E1D61772438D820A7545D774AC1AF0C1C2C59804F06H1AEJ" TargetMode="External"/><Relationship Id="rId167" Type="http://schemas.openxmlformats.org/officeDocument/2006/relationships/hyperlink" Target="consultantplus://offline/ref=35AE9E896B4327D54B9C85E6BB00FD16B6761E64752865D228FE585F70459EB80B552058804F061BH6ACJ" TargetMode="External"/><Relationship Id="rId188" Type="http://schemas.openxmlformats.org/officeDocument/2006/relationships/hyperlink" Target="consultantplus://offline/ref=35AE9E896B4327D54B9C85E6BB00FD16BE7E1D61772438D820A7545D774AC1AF0C1C2C59804F06H1AEJ" TargetMode="External"/><Relationship Id="rId311" Type="http://schemas.openxmlformats.org/officeDocument/2006/relationships/hyperlink" Target="consultantplus://offline/ref=35AE9E896B4327D54B9C85E6BB00FD16B6751867742765D228FE585F70459EB80B552058804E021DH6A9J" TargetMode="External"/><Relationship Id="rId332" Type="http://schemas.openxmlformats.org/officeDocument/2006/relationships/hyperlink" Target="consultantplus://offline/ref=35AE9E896B4327D54B9C85E6BB00FD16B6731D65772965D228FE585F70459EB80B552058804E0312H6A1J" TargetMode="External"/><Relationship Id="rId71" Type="http://schemas.openxmlformats.org/officeDocument/2006/relationships/hyperlink" Target="consultantplus://offline/ref=35AE9E896B4327D54B9C85E6BB00FD16BE7E1D61772438D820A7545D774AC1AF0C1C2C59804F06H1AEJ" TargetMode="External"/><Relationship Id="rId92" Type="http://schemas.openxmlformats.org/officeDocument/2006/relationships/hyperlink" Target="consultantplus://offline/ref=35AE9E896B4327D54B9C85E6BB00FD16B6741960752D65D228FE585F70459EB80B552058804F0618H6ACJ" TargetMode="External"/><Relationship Id="rId213" Type="http://schemas.openxmlformats.org/officeDocument/2006/relationships/hyperlink" Target="consultantplus://offline/ref=35AE9E896B4327D54B9C85E6BB00FD16B6741A617E2D65D228FE585F70459EB80B552058804F0012H6A0J" TargetMode="External"/><Relationship Id="rId234" Type="http://schemas.openxmlformats.org/officeDocument/2006/relationships/hyperlink" Target="consultantplus://offline/ref=35AE9E896B4327D54B9C85E6BB00FD16B6731A60772E65D228FE585F70459EB80B552058804F061AH6ADJ" TargetMode="External"/><Relationship Id="rId2" Type="http://schemas.microsoft.com/office/2007/relationships/stylesWithEffects" Target="stylesWithEffects.xml"/><Relationship Id="rId29" Type="http://schemas.openxmlformats.org/officeDocument/2006/relationships/hyperlink" Target="consultantplus://offline/ref=35AE9E896B4327D54B9C85E6BB00FD16B6751264732865D228FE585F70459EB80B552058804F061BH6AAJ" TargetMode="External"/><Relationship Id="rId255" Type="http://schemas.openxmlformats.org/officeDocument/2006/relationships/hyperlink" Target="consultantplus://offline/ref=35AE9E896B4327D54B9C85E6BB00FD16B6741A627E2765D228FE585F70459EB80B552058804F021BH6AAJ" TargetMode="External"/><Relationship Id="rId276" Type="http://schemas.openxmlformats.org/officeDocument/2006/relationships/hyperlink" Target="consultantplus://offline/ref=35AE9E896B4327D54B9C85E6BB00FD16B6741E60752B65D228FE585F70459EB80B552058804F061BH6A9J" TargetMode="External"/><Relationship Id="rId297" Type="http://schemas.openxmlformats.org/officeDocument/2006/relationships/hyperlink" Target="consultantplus://offline/ref=35AE9E896B4327D54B9C8CF4B900FD16B1771A6F7D7932D079AB565A7815D6A845102D59804AH0AEJ" TargetMode="External"/><Relationship Id="rId40" Type="http://schemas.openxmlformats.org/officeDocument/2006/relationships/hyperlink" Target="consultantplus://offline/ref=35AE9E896B4327D54B9C85E6BB00FD16B6731D6F712C65D228FE585F70459EB80B552058804F061BH6A8J" TargetMode="External"/><Relationship Id="rId115" Type="http://schemas.openxmlformats.org/officeDocument/2006/relationships/hyperlink" Target="consultantplus://offline/ref=35AE9E896B4327D54B9C85E6BB00FD16B6751E63732D65D228FE585F70459EB80B552058804F061BH6A8J" TargetMode="External"/><Relationship Id="rId136" Type="http://schemas.openxmlformats.org/officeDocument/2006/relationships/hyperlink" Target="consultantplus://offline/ref=35AE9E896B4327D54B9C85E6BB00FD16B0751263772438D820A7545D774AC1AF0C1C2C59804F04H1A3J" TargetMode="External"/><Relationship Id="rId157" Type="http://schemas.openxmlformats.org/officeDocument/2006/relationships/hyperlink" Target="consultantplus://offline/ref=35AE9E896B4327D54B9C85E6BB00FD16B6731F6E742865D228FE585F70459EB80B552058804F0513H6ACJ" TargetMode="External"/><Relationship Id="rId178" Type="http://schemas.openxmlformats.org/officeDocument/2006/relationships/hyperlink" Target="consultantplus://offline/ref=35AE9E896B4327D54B9C85E6BB00FD16B6731A60772E65D228FE585F70459EB80B552058804F061AH6ABJ" TargetMode="External"/><Relationship Id="rId301" Type="http://schemas.openxmlformats.org/officeDocument/2006/relationships/hyperlink" Target="consultantplus://offline/ref=35AE9E896B4327D54B9C8CF4B900FD16B27319607D7932D079AB565A7815D6A845102D59804EH0A0J" TargetMode="External"/><Relationship Id="rId322" Type="http://schemas.openxmlformats.org/officeDocument/2006/relationships/hyperlink" Target="consultantplus://offline/ref=35AE9E896B4327D54B9C85E6BB00FD16B6771864762E65D228FE585F70459EB80B552058804F061EH6ADJ" TargetMode="External"/><Relationship Id="rId343" Type="http://schemas.openxmlformats.org/officeDocument/2006/relationships/hyperlink" Target="consultantplus://offline/ref=35AE9E896B4327D54B9C85E6BB00FD16B6731D65772965D228FE585F70H4A5J" TargetMode="External"/><Relationship Id="rId61" Type="http://schemas.openxmlformats.org/officeDocument/2006/relationships/hyperlink" Target="consultantplus://offline/ref=35AE9E896B4327D54B9C85E6BB00FD16B6731362752F65D228FE585F70459EB80B552058804F071FH6AFJ" TargetMode="External"/><Relationship Id="rId82" Type="http://schemas.openxmlformats.org/officeDocument/2006/relationships/hyperlink" Target="consultantplus://offline/ref=35AE9E896B4327D54B9C85E6BB00FD16BE7E1D61772438D820A7545D774AC1AF0C1C2C59804F06H1AEJ" TargetMode="External"/><Relationship Id="rId199" Type="http://schemas.openxmlformats.org/officeDocument/2006/relationships/hyperlink" Target="consultantplus://offline/ref=35AE9E896B4327D54B9C85E6BB00FD16B6731362732D65D228FE585F70459EB80B552058804E031CH6A1J" TargetMode="External"/><Relationship Id="rId203" Type="http://schemas.openxmlformats.org/officeDocument/2006/relationships/hyperlink" Target="consultantplus://offline/ref=35AE9E896B4327D54B9C85E6BB00FD16B6751A6E752765D228FE585F70459EB80B55205BH8A2J" TargetMode="External"/><Relationship Id="rId19" Type="http://schemas.openxmlformats.org/officeDocument/2006/relationships/hyperlink" Target="consultantplus://offline/ref=35AE9E896B4327D54B9C85E6BB00FD16B6731F61722665D228FE585F70H4A5J" TargetMode="External"/><Relationship Id="rId224" Type="http://schemas.openxmlformats.org/officeDocument/2006/relationships/hyperlink" Target="consultantplus://offline/ref=35AE9E896B4327D54B9C85E6BB00FD16B6741864772F65D228FE585F70459EB80B552058804F061AH6A1J" TargetMode="External"/><Relationship Id="rId245" Type="http://schemas.openxmlformats.org/officeDocument/2006/relationships/hyperlink" Target="consultantplus://offline/ref=35AE9E896B4327D54B9C85E6BB00FD16B6741D6E752E65D228FE585F70459EB80B552058804F061BH6ADJ" TargetMode="External"/><Relationship Id="rId266" Type="http://schemas.openxmlformats.org/officeDocument/2006/relationships/hyperlink" Target="consultantplus://offline/ref=35AE9E896B4327D54B9C85E6BB00FD16B6731A60772E65D228FE585F70459EB80B552058804F061AH6ABJ" TargetMode="External"/><Relationship Id="rId287" Type="http://schemas.openxmlformats.org/officeDocument/2006/relationships/hyperlink" Target="consultantplus://offline/ref=35AE9E896B4327D54B9C8CF4B900FD16B277126C20733A8975A9H5A1J" TargetMode="External"/><Relationship Id="rId30" Type="http://schemas.openxmlformats.org/officeDocument/2006/relationships/hyperlink" Target="consultantplus://offline/ref=35AE9E896B4327D54B9C85E6BB00FD16B675126E722C65D228FE585F70459EB80B552058804F061AH6A1J" TargetMode="External"/><Relationship Id="rId105" Type="http://schemas.openxmlformats.org/officeDocument/2006/relationships/hyperlink" Target="consultantplus://offline/ref=35AE9E896B4327D54B9C85E6BB00FD16B6741967712E65D228FE585F70459EB80B552058804F061BH6ABJ" TargetMode="External"/><Relationship Id="rId126" Type="http://schemas.openxmlformats.org/officeDocument/2006/relationships/hyperlink" Target="consultantplus://offline/ref=35AE9E896B4327D54B9C85E6BB00FD16B6741E65762965D228FE585F70459EB80B552058804F061BH6AAJ" TargetMode="External"/><Relationship Id="rId147" Type="http://schemas.openxmlformats.org/officeDocument/2006/relationships/hyperlink" Target="consultantplus://offline/ref=35AE9E896B4327D54B9C85E6BB00FD16B6741D6E752E65D228FE585F70459EB80B552058804F061BH6ADJ" TargetMode="External"/><Relationship Id="rId168" Type="http://schemas.openxmlformats.org/officeDocument/2006/relationships/hyperlink" Target="consultantplus://offline/ref=35AE9E896B4327D54B9C85E6BB00FD16B6761E64752865D228FE585F70459EB80B552058804F061BH6ACJ" TargetMode="External"/><Relationship Id="rId312" Type="http://schemas.openxmlformats.org/officeDocument/2006/relationships/hyperlink" Target="consultantplus://offline/ref=35AE9E896B4327D54B9C85E6BB00FD16B2771F6F7E2438D820A7545DH7A7J" TargetMode="External"/><Relationship Id="rId333" Type="http://schemas.openxmlformats.org/officeDocument/2006/relationships/hyperlink" Target="consultantplus://offline/ref=35AE9E896B4327D54B9C85E6BB00FD16B6731D65772965D228FE585F70H4A5J" TargetMode="External"/><Relationship Id="rId51" Type="http://schemas.openxmlformats.org/officeDocument/2006/relationships/hyperlink" Target="consultantplus://offline/ref=35AE9E896B4327D54B9C85E6BB00FD16B6731C64702F65D228FE585F70H4A5J" TargetMode="External"/><Relationship Id="rId72" Type="http://schemas.openxmlformats.org/officeDocument/2006/relationships/hyperlink" Target="consultantplus://offline/ref=35AE9E896B4327D54B9C85E6BB00FD16B6751A6E752765D228FE585F70459EB80B552058804F061FH6A0J" TargetMode="External"/><Relationship Id="rId93" Type="http://schemas.openxmlformats.org/officeDocument/2006/relationships/hyperlink" Target="consultantplus://offline/ref=35AE9E896B4327D54B9C85E6BB00FD16B6761C677F2965D228FE585F70459EB80B55205AH8A2J" TargetMode="External"/><Relationship Id="rId189" Type="http://schemas.openxmlformats.org/officeDocument/2006/relationships/hyperlink" Target="consultantplus://offline/ref=35AE9E896B4327D54B9C85E6BB00FD16BE7E1D61772438D820A7545D774AC1AF0C1C2C59804F06H1AEJ" TargetMode="External"/><Relationship Id="rId3" Type="http://schemas.openxmlformats.org/officeDocument/2006/relationships/settings" Target="settings.xml"/><Relationship Id="rId214" Type="http://schemas.openxmlformats.org/officeDocument/2006/relationships/hyperlink" Target="consultantplus://offline/ref=35AE9E896B4327D54B9C85E6BB00FD16B6731A60772E65D228FE585F70459EB80B552058804F061AH6ABJ" TargetMode="External"/><Relationship Id="rId235" Type="http://schemas.openxmlformats.org/officeDocument/2006/relationships/hyperlink" Target="consultantplus://offline/ref=35AE9E896B4327D54B9C85E6BB00FD16B6741D6E752E65D228FE585F70459EB80B552058804F061BH6ADJ" TargetMode="External"/><Relationship Id="rId256" Type="http://schemas.openxmlformats.org/officeDocument/2006/relationships/hyperlink" Target="consultantplus://offline/ref=35AE9E896B4327D54B9C85E6BB00FD16B6741A627E2765D228FE585F70459EB80B552058804F021BH6ABJ" TargetMode="External"/><Relationship Id="rId277" Type="http://schemas.openxmlformats.org/officeDocument/2006/relationships/hyperlink" Target="consultantplus://offline/ref=35AE9E896B4327D54B9C85E6BB00FD16B6741E60752B65D228FE585F70459EB80B552058804F061AH6A1J" TargetMode="External"/><Relationship Id="rId298" Type="http://schemas.openxmlformats.org/officeDocument/2006/relationships/hyperlink" Target="consultantplus://offline/ref=35AE9E896B4327D54B9C8CF4B900FD16B67E1E657D7932D079AB56H5AA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69</Pages>
  <Words>43354</Words>
  <Characters>247124</Characters>
  <Application>Microsoft Office Word</Application>
  <DocSecurity>0</DocSecurity>
  <Lines>2059</Lines>
  <Paragraphs>579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1</cp:revision>
  <dcterms:created xsi:type="dcterms:W3CDTF">2013-07-19T09:00:00Z</dcterms:created>
  <dcterms:modified xsi:type="dcterms:W3CDTF">2013-07-19T09:02:00Z</dcterms:modified>
</cp:coreProperties>
</file>